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23" w:rsidRPr="00A21823" w:rsidRDefault="00A21823" w:rsidP="00A21823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Arial" w:eastAsia="Times New Roman" w:hAnsi="Arial" w:cs="Arial"/>
          <w:b/>
          <w:bCs/>
          <w:color w:val="0000FF"/>
          <w:kern w:val="2"/>
          <w:lang w:eastAsia="zh-CN"/>
        </w:rPr>
      </w:pPr>
      <w:bookmarkStart w:id="0" w:name="_Hlk196227652"/>
      <w:r w:rsidRPr="00A21823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6AD12931" wp14:editId="75263F3F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823" w:rsidRPr="00A21823" w:rsidRDefault="00A21823" w:rsidP="00A21823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21823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:rsidR="00A21823" w:rsidRPr="00A21823" w:rsidRDefault="00A21823" w:rsidP="00A21823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21823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:rsidR="00A21823" w:rsidRPr="00A21823" w:rsidRDefault="00A21823" w:rsidP="00A21823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21823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:rsidR="00A21823" w:rsidRPr="00A21823" w:rsidRDefault="00A21823" w:rsidP="00A21823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</w:pPr>
      <w:r w:rsidRPr="00A21823">
        <w:rPr>
          <w:rFonts w:ascii="Arial" w:eastAsia="Times New Roman" w:hAnsi="Arial" w:cs="Arial"/>
          <w:color w:val="000000"/>
          <w:kern w:val="2"/>
          <w:sz w:val="20"/>
          <w:szCs w:val="24"/>
          <w:lang w:val="de-DE" w:eastAsia="zh-CN"/>
        </w:rPr>
        <w:t xml:space="preserve">e-mail: </w:t>
      </w:r>
      <w:hyperlink r:id="rId6" w:history="1">
        <w:r w:rsidRPr="00A21823">
          <w:rPr>
            <w:rFonts w:ascii="Arial" w:eastAsia="Times New Roman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:rsidR="00A21823" w:rsidRPr="00A21823" w:rsidRDefault="00A21823" w:rsidP="00A21823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21823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:rsidR="00A21823" w:rsidRPr="00A21823" w:rsidRDefault="00A21823" w:rsidP="00A21823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A21823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A21823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Żadne prawdziwe wołanie o pomoc nie pozostanie bez odpowiedzi</w:t>
      </w:r>
      <w:bookmarkEnd w:id="0"/>
      <w:r w:rsidRPr="00A21823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”</w:t>
      </w:r>
    </w:p>
    <w:p w:rsidR="00A21823" w:rsidRPr="00A21823" w:rsidRDefault="00A21823" w:rsidP="00A21823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A21823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55D3B" wp14:editId="00E6785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2E101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" strokecolor="#5b9bd5" strokeweight=".5pt">
                <v:stroke joinstyle="miter"/>
              </v:line>
            </w:pict>
          </mc:Fallback>
        </mc:AlternateContent>
      </w:r>
    </w:p>
    <w:p w:rsidR="00A21823" w:rsidRPr="00A21823" w:rsidRDefault="00A21823" w:rsidP="00A21823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21823" w:rsidRPr="00A21823" w:rsidRDefault="00A21823" w:rsidP="00A21823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Bartoszyce, 30.05</w:t>
      </w:r>
      <w:r w:rsidRPr="00A2182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.2025 r</w:t>
      </w:r>
    </w:p>
    <w:p w:rsidR="00A21823" w:rsidRPr="00A21823" w:rsidRDefault="00A21823" w:rsidP="00A21823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21823" w:rsidRPr="00A21823" w:rsidRDefault="00A21823" w:rsidP="00A21823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Sprawa nr 02/05/ FIZJOTERAPEUTA</w:t>
      </w:r>
      <w:r w:rsidRPr="00A21823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/2025</w:t>
      </w:r>
    </w:p>
    <w:p w:rsidR="00A21823" w:rsidRPr="00A21823" w:rsidRDefault="00A21823" w:rsidP="00A21823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A21823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OGŁOSZENIE O WYNIKACH KONKURSU</w:t>
      </w:r>
    </w:p>
    <w:p w:rsidR="00A21823" w:rsidRPr="00A21823" w:rsidRDefault="00A21823" w:rsidP="00A21823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A21823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Działając w imieniu Udzielającego Zamówienie – Szpital Powiatowy im Jana Pawła II </w:t>
      </w:r>
      <w:r w:rsidRPr="00A21823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br/>
        <w:t>w Bartoszycach, informuje że w Konkursie ofert</w:t>
      </w:r>
      <w:r w:rsidRPr="00A21823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A2182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 świadczenia zdrowotne udzielane przez 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</w:rPr>
        <w:t xml:space="preserve">fizjoterapeutę </w:t>
      </w:r>
      <w:bookmarkStart w:id="1" w:name="_Hlk198121021"/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 xml:space="preserve">w następujących oddziałach:  Oddział Urazowo-Ortopedyczny, Neurologiczny </w:t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>i Udarowy, Rehabilitacji Neurologicznej, Dział Fizjoterapii/Zespół Domowej Rehabilitacji</w:t>
      </w:r>
      <w:bookmarkEnd w:id="1"/>
    </w:p>
    <w:p w:rsidR="00A21823" w:rsidRPr="00A21823" w:rsidRDefault="00A21823" w:rsidP="00A21823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2182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 upływu terminu składania ofert złożono 1 ofertę:</w:t>
      </w:r>
    </w:p>
    <w:p w:rsidR="00A21823" w:rsidRPr="00A21823" w:rsidRDefault="00A21823" w:rsidP="00A21823">
      <w:pPr>
        <w:widowControl w:val="0"/>
        <w:numPr>
          <w:ilvl w:val="0"/>
          <w:numId w:val="1"/>
        </w:numPr>
        <w:suppressAutoHyphens/>
        <w:spacing w:after="0" w:line="200" w:lineRule="atLeast"/>
        <w:contextualSpacing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Michał Zieliński, Wawrzyny</w:t>
      </w:r>
      <w:bookmarkStart w:id="2" w:name="_GoBack"/>
      <w:bookmarkEnd w:id="2"/>
    </w:p>
    <w:p w:rsidR="00A21823" w:rsidRPr="00A21823" w:rsidRDefault="00A21823" w:rsidP="00A21823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  <w:r w:rsidRPr="00A21823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Oferent spełnia warunki udziału w Konkursie, złożona oferta jest najkorzystniejsza biorąc pod uwagę kryteria przyjęte na potrzeby konkursu.</w:t>
      </w:r>
    </w:p>
    <w:p w:rsidR="00A21823" w:rsidRPr="00A21823" w:rsidRDefault="00A21823" w:rsidP="00A21823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jc w:val="right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21823" w:rsidRPr="00A21823" w:rsidRDefault="00A21823" w:rsidP="00A21823">
      <w:pPr>
        <w:spacing w:after="0" w:line="240" w:lineRule="auto"/>
        <w:ind w:left="4956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A21823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Dyrektor Szpitala</w:t>
      </w:r>
    </w:p>
    <w:p w:rsidR="00A21823" w:rsidRPr="00A21823" w:rsidRDefault="00A21823" w:rsidP="00A21823">
      <w:pPr>
        <w:spacing w:after="0" w:line="240" w:lineRule="auto"/>
        <w:ind w:left="4956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/>
        </w:rPr>
      </w:pPr>
      <w:r w:rsidRPr="00A21823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Beata Deka</w:t>
      </w:r>
    </w:p>
    <w:p w:rsidR="00A21823" w:rsidRPr="00A21823" w:rsidRDefault="00A21823" w:rsidP="00A2182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A21823" w:rsidRPr="00A21823" w:rsidRDefault="00A21823" w:rsidP="00A2182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20BA"/>
    <w:multiLevelType w:val="hybridMultilevel"/>
    <w:tmpl w:val="A8A68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23"/>
    <w:rsid w:val="000D7F91"/>
    <w:rsid w:val="00A2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4276"/>
  <w15:chartTrackingRefBased/>
  <w15:docId w15:val="{082F0391-B688-455B-89FB-43B60A3C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2025-07-08T19:05:00Z</dcterms:created>
  <dcterms:modified xsi:type="dcterms:W3CDTF">2025-07-08T19:08:00Z</dcterms:modified>
</cp:coreProperties>
</file>