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kstpodstawowy21"/>
        <w:bidi w:val="0"/>
        <w:jc w:val="right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Bartoszyce, dnia 12.04.2021 r.</w:t>
      </w:r>
    </w:p>
    <w:p>
      <w:pPr>
        <w:pStyle w:val="Tekstpodstawowy21"/>
        <w:bidi w:val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Tekstpodstawowy21"/>
        <w:bidi w:val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Szczegółowe warunki konkursu ofert na udzielanie świadczeń zdrowotnych </w:t>
      </w:r>
    </w:p>
    <w:p>
      <w:pPr>
        <w:pStyle w:val="Tekstpodstawowy21"/>
        <w:bidi w:val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przez elektroradiologów /techników elektroradiologii</w:t>
      </w:r>
    </w:p>
    <w:p>
      <w:pPr>
        <w:pStyle w:val="Tekstpodstawowy21"/>
        <w:bidi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Działając na postawie: </w:t>
      </w:r>
    </w:p>
    <w:p>
      <w:pPr>
        <w:pStyle w:val="Normal"/>
        <w:bidi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 Ustawy z dnia 15.04.2011r. o działalności leczniczej </w:t>
      </w:r>
    </w:p>
    <w:p>
      <w:pPr>
        <w:pStyle w:val="Tekstpodstawowy21"/>
        <w:bidi w:val="0"/>
        <w:rPr/>
      </w:pPr>
      <w:r>
        <w:rPr>
          <w:rFonts w:cs="Times New Roman" w:ascii="Times New Roman" w:hAnsi="Times New Roman"/>
          <w:sz w:val="24"/>
          <w:szCs w:val="24"/>
        </w:rPr>
        <w:t xml:space="preserve">- Ustawy z dnia 27 sierpnia 2004r. o świadczeniach opieki zdrowotnej finansowanych ze </w:t>
      </w:r>
      <w:r>
        <w:rPr>
          <w:rFonts w:cs="Times New Roman" w:ascii="Times New Roman" w:hAnsi="Times New Roman"/>
          <w:sz w:val="24"/>
          <w:szCs w:val="24"/>
          <w:lang w:val="zxx" w:eastAsia="zxx" w:bidi="zxx"/>
        </w:rPr>
        <w:t>środków publicznych</w:t>
      </w:r>
    </w:p>
    <w:p>
      <w:pPr>
        <w:pStyle w:val="Tekstpodstawowy21"/>
        <w:bidi w:val="0"/>
        <w:rPr/>
      </w:pPr>
      <w:r>
        <w:rPr>
          <w:rFonts w:cs="Times New Roman" w:ascii="Times New Roman" w:hAnsi="Times New Roman"/>
          <w:sz w:val="24"/>
          <w:szCs w:val="24"/>
          <w:lang w:val="zxx" w:eastAsia="zxx" w:bidi="zxx"/>
        </w:rPr>
        <w:t>Szpital Powiatowy im. Jana Pawła II w Bartoszycach, ul. Wyszyńskiego 11, jako Udzielający Zamówienia</w:t>
      </w:r>
      <w:r>
        <w:rPr>
          <w:rFonts w:cs="Times New Roman" w:ascii="Times New Roman" w:hAnsi="Times New Roman"/>
          <w:sz w:val="24"/>
          <w:szCs w:val="24"/>
          <w:lang w:eastAsia="zxx" w:bidi="zxx"/>
        </w:rPr>
        <w:t>,</w:t>
      </w:r>
      <w:r>
        <w:rPr>
          <w:rFonts w:cs="Times New Roman" w:ascii="Times New Roman" w:hAnsi="Times New Roman"/>
          <w:sz w:val="24"/>
          <w:szCs w:val="24"/>
          <w:lang w:val="zxx" w:eastAsia="zxx" w:bidi="zxx"/>
        </w:rPr>
        <w:t xml:space="preserve"> przedstawia warunki udziału w postępowaniu prowadzonym w trybie konkursu ofert.</w:t>
      </w:r>
    </w:p>
    <w:p>
      <w:pPr>
        <w:pStyle w:val="Tekstpodstawowy21"/>
        <w:bidi w:val="0"/>
        <w:jc w:val="center"/>
        <w:rPr>
          <w:rFonts w:ascii="Times New Roman" w:hAnsi="Times New Roman" w:cs="Times New Roman"/>
          <w:b/>
          <w:b/>
          <w:bCs/>
          <w:sz w:val="24"/>
          <w:szCs w:val="24"/>
          <w:lang w:val="zxx" w:eastAsia="zxx" w:bidi="zxx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zxx" w:eastAsia="zxx" w:bidi="zxx"/>
        </w:rPr>
      </w:r>
    </w:p>
    <w:p>
      <w:pPr>
        <w:pStyle w:val="Tekstpodstawowy21"/>
        <w:bidi w:val="0"/>
        <w:rPr>
          <w:rFonts w:ascii="Times New Roman" w:hAnsi="Times New Roman" w:cs="Times New Roman"/>
          <w:b/>
          <w:b/>
          <w:bCs/>
          <w:sz w:val="24"/>
          <w:szCs w:val="24"/>
          <w:lang w:val="zxx" w:eastAsia="zxx" w:bidi="zxx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zxx" w:eastAsia="zxx" w:bidi="zxx"/>
        </w:rPr>
      </w:r>
    </w:p>
    <w:p>
      <w:pPr>
        <w:pStyle w:val="Tretekstu"/>
        <w:bidi w:val="0"/>
        <w:spacing w:lineRule="auto" w:line="36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I. Opis przedmiotu zamówienia</w:t>
      </w:r>
    </w:p>
    <w:p>
      <w:pPr>
        <w:pStyle w:val="Normal"/>
        <w:numPr>
          <w:ilvl w:val="0"/>
          <w:numId w:val="1"/>
        </w:numPr>
        <w:bidi w:val="0"/>
        <w:spacing w:lineRule="atLeast" w:line="20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Udzielanie świadczeń zdrowotnych przez elektroradiologów/techników elektroradiologii w Dziale Diagnostyki </w:t>
      </w:r>
      <w:r>
        <w:rPr>
          <w:rFonts w:cs="Times New Roman" w:ascii="Times New Roman" w:hAnsi="Times New Roman"/>
          <w:color w:val="000000"/>
          <w:sz w:val="24"/>
          <w:szCs w:val="24"/>
        </w:rPr>
        <w:t>Obrazowej Szpitala Powiatowego im. Jana Pawła II w Bartoszycach</w:t>
      </w:r>
      <w:r>
        <w:rPr>
          <w:rFonts w:cs="Times New Roman" w:ascii="Times New Roman" w:hAnsi="Times New Roman"/>
          <w:sz w:val="24"/>
          <w:szCs w:val="24"/>
        </w:rPr>
        <w:t xml:space="preserve"> (Pracownia RTG i TK) w godzinach 8.00 – 20.00 i 20:00-08:00 w </w:t>
      </w:r>
      <w:r>
        <w:rPr>
          <w:rFonts w:eastAsia="SimSun;宋体" w:cs="Times New Roman" w:ascii="Times New Roman" w:hAnsi="Times New Roman"/>
          <w:color w:val="auto"/>
          <w:kern w:val="2"/>
          <w:sz w:val="24"/>
          <w:szCs w:val="24"/>
          <w:lang w:val="pl-PL" w:eastAsia="zh-CN" w:bidi="hi-IN"/>
        </w:rPr>
        <w:t>w</w:t>
      </w:r>
      <w:r>
        <w:rPr>
          <w:rFonts w:eastAsia="SimSun;宋体" w:cs="Times New Roman" w:ascii="Times New Roman" w:hAnsi="Times New Roman"/>
          <w:bCs/>
          <w:color w:val="auto"/>
          <w:kern w:val="2"/>
          <w:sz w:val="24"/>
          <w:szCs w:val="24"/>
          <w:lang w:val="pl-PL" w:eastAsia="zh-CN" w:bidi="hi-IN"/>
        </w:rPr>
        <w:t xml:space="preserve">ymiarze co najmniej </w:t>
      </w:r>
      <w:r>
        <w:rPr>
          <w:rFonts w:eastAsia="SimSun;宋体" w:cs="Times New Roman" w:ascii="Times New Roman" w:hAnsi="Times New Roman"/>
          <w:bCs/>
          <w:color w:val="auto"/>
          <w:kern w:val="2"/>
          <w:sz w:val="24"/>
          <w:szCs w:val="24"/>
          <w:lang w:val="pl-PL" w:eastAsia="zh-CN" w:bidi="hi-IN"/>
        </w:rPr>
        <w:t xml:space="preserve">78 </w:t>
      </w:r>
      <w:r>
        <w:rPr>
          <w:rFonts w:eastAsia="SimSun;宋体" w:cs="Times New Roman" w:ascii="Times New Roman" w:hAnsi="Times New Roman"/>
          <w:bCs/>
          <w:color w:val="auto"/>
          <w:kern w:val="2"/>
          <w:sz w:val="24"/>
          <w:szCs w:val="24"/>
          <w:lang w:val="pl-PL" w:eastAsia="zh-CN" w:bidi="hi-IN"/>
        </w:rPr>
        <w:t>godz. miesięcznie,</w:t>
      </w:r>
    </w:p>
    <w:p>
      <w:pPr>
        <w:pStyle w:val="Normal"/>
        <w:numPr>
          <w:ilvl w:val="0"/>
          <w:numId w:val="1"/>
        </w:numPr>
        <w:bidi w:val="0"/>
        <w:spacing w:lineRule="atLeast" w:line="200"/>
        <w:jc w:val="both"/>
        <w:rPr/>
      </w:pPr>
      <w:r>
        <w:rPr>
          <w:rFonts w:eastAsia="Times New Roman" w:cs="Times New Roman" w:ascii="Times New Roman" w:hAnsi="Times New Roman"/>
          <w:bCs/>
          <w:color w:val="auto"/>
          <w:kern w:val="2"/>
          <w:sz w:val="24"/>
          <w:szCs w:val="24"/>
          <w:lang w:val="pl-PL" w:eastAsia="zh-CN" w:bidi="hi-IN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Sprawowanie funkcji: Inspektora Ochrony Radiologicznej,</w:t>
      </w:r>
    </w:p>
    <w:p>
      <w:pPr>
        <w:pStyle w:val="Normal"/>
        <w:numPr>
          <w:ilvl w:val="0"/>
          <w:numId w:val="0"/>
        </w:numPr>
        <w:bidi w:val="0"/>
        <w:spacing w:lineRule="atLeast" w:line="200"/>
        <w:ind w:left="1778" w:right="0" w:hanging="0"/>
        <w:jc w:val="both"/>
        <w:rPr>
          <w:rFonts w:ascii="Times New Roman" w:hAnsi="Times New Roman" w:cs="Times New Roman"/>
          <w:color w:val="000000"/>
          <w:sz w:val="24"/>
          <w:szCs w:val="24"/>
          <w:lang w:eastAsia="zxx" w:bidi="zxx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zxx" w:eastAsia="zxx" w:bidi="zxx"/>
        </w:rPr>
      </w:r>
    </w:p>
    <w:p>
      <w:pPr>
        <w:pStyle w:val="Normal"/>
        <w:bidi w:val="0"/>
        <w:spacing w:lineRule="atLeast" w:line="200"/>
        <w:jc w:val="both"/>
        <w:rPr>
          <w:rFonts w:ascii="Times New Roman" w:hAnsi="Times New Roman" w:cs="Times New Roman"/>
          <w:color w:val="000000"/>
          <w:sz w:val="24"/>
          <w:szCs w:val="24"/>
          <w:lang w:val="zxx" w:eastAsia="zxx" w:bidi="zxx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zxx" w:eastAsia="zxx" w:bidi="zxx"/>
        </w:rPr>
      </w:r>
    </w:p>
    <w:p>
      <w:pPr>
        <w:pStyle w:val="Tekstpodstawowy21"/>
        <w:bidi w:val="0"/>
        <w:rPr>
          <w:rFonts w:ascii="Times New Roman" w:hAnsi="Times New Roman" w:cs="Times New Roman"/>
          <w:color w:val="000000"/>
          <w:sz w:val="24"/>
          <w:szCs w:val="24"/>
          <w:lang w:val="zxx" w:eastAsia="zxx" w:bidi="zxx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zxx" w:eastAsia="zxx" w:bidi="zxx"/>
        </w:rPr>
      </w:r>
    </w:p>
    <w:p>
      <w:pPr>
        <w:pStyle w:val="Tretekstu"/>
        <w:bidi w:val="0"/>
        <w:spacing w:lineRule="auto" w:line="360"/>
        <w:jc w:val="both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II. Wykaz oświadczeń i dokumentów wymaganych w celu potwierdzenia spełniania wymagań 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określonych przez Udzielającego zamówienie:</w:t>
      </w:r>
    </w:p>
    <w:p>
      <w:pPr>
        <w:pStyle w:val="Tekstpodstawowy21"/>
        <w:widowControl w:val="false"/>
        <w:numPr>
          <w:ilvl w:val="0"/>
          <w:numId w:val="0"/>
        </w:numPr>
        <w:suppressAutoHyphens w:val="true"/>
        <w:bidi w:val="0"/>
        <w:ind w:left="340" w:right="0" w:hang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1. Oferty w konkursie złożyć mogą osoby, które spełniają następujące wymagania:</w:t>
      </w:r>
    </w:p>
    <w:p>
      <w:pPr>
        <w:pStyle w:val="Tekstpodstawowy21"/>
        <w:numPr>
          <w:ilvl w:val="0"/>
          <w:numId w:val="0"/>
        </w:numPr>
        <w:bidi w:val="0"/>
        <w:ind w:left="720" w:right="0" w:hanging="0"/>
        <w:rPr/>
      </w:pP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eastAsia="pl-PL" w:bidi="ar-SA"/>
        </w:rPr>
        <w:t xml:space="preserve">1) są podmiotami wykonującymi </w:t>
      </w:r>
      <w:r>
        <w:rPr>
          <w:rFonts w:eastAsia="Times New Roman" w:cs="Times New Roman" w:ascii="Times New Roman" w:hAnsi="Times New Roman"/>
          <w:i w:val="false"/>
          <w:iCs w:val="false"/>
          <w:color w:val="000000"/>
          <w:kern w:val="0"/>
          <w:sz w:val="24"/>
          <w:szCs w:val="24"/>
          <w:lang w:eastAsia="pl-PL" w:bidi="ar-SA"/>
        </w:rPr>
        <w:t>działalność leczniczą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eastAsia="pl-PL" w:bidi="ar-SA"/>
        </w:rPr>
        <w:t>, lub osobami legitymującymi się nabyciem fachowych kwalifikacji do udzielania świadczeń zdrowotnych stanowiących przedmiot konkursu;</w:t>
      </w:r>
    </w:p>
    <w:p>
      <w:pPr>
        <w:pStyle w:val="Tekstpodstawowy21"/>
        <w:numPr>
          <w:ilvl w:val="0"/>
          <w:numId w:val="0"/>
        </w:numPr>
        <w:bidi w:val="0"/>
        <w:spacing w:lineRule="auto" w:line="360"/>
        <w:ind w:left="720" w:right="0" w:hanging="0"/>
        <w:jc w:val="both"/>
        <w:rPr/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>2) posiadają:</w:t>
      </w:r>
    </w:p>
    <w:p>
      <w:pPr>
        <w:pStyle w:val="Tekstpodstawowy21"/>
        <w:numPr>
          <w:ilvl w:val="0"/>
          <w:numId w:val="0"/>
        </w:numPr>
        <w:bidi w:val="0"/>
        <w:spacing w:lineRule="auto" w:line="360"/>
        <w:ind w:left="720" w:right="0" w:hanging="0"/>
        <w:jc w:val="both"/>
        <w:rPr/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a) 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wykształcenie średnie kierunkowe, staż pracy co najmniej 5 lat w zawodzie, w tym co najmniej 4 lata samodzielnej pracy w pracowni Tomografii Komputerowej 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wraz z 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>posiadanie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>m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  pozytywnej opinii od pracodawcy 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>, bądź:</w:t>
      </w:r>
    </w:p>
    <w:p>
      <w:pPr>
        <w:pStyle w:val="Tekstpodstawowy21"/>
        <w:numPr>
          <w:ilvl w:val="0"/>
          <w:numId w:val="0"/>
        </w:numPr>
        <w:bidi w:val="0"/>
        <w:spacing w:lineRule="auto" w:line="360"/>
        <w:ind w:left="720" w:right="0" w:hanging="0"/>
        <w:jc w:val="both"/>
        <w:rPr/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b) 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>licencjat/magistra elektroradiologii, magistra studiów kierunkowych;</w:t>
      </w:r>
    </w:p>
    <w:p>
      <w:pPr>
        <w:pStyle w:val="Tekstpodstawowy21"/>
        <w:numPr>
          <w:ilvl w:val="0"/>
          <w:numId w:val="0"/>
        </w:numPr>
        <w:bidi w:val="0"/>
        <w:spacing w:lineRule="auto" w:line="360"/>
        <w:ind w:left="720" w:right="0" w:hanging="0"/>
        <w:jc w:val="both"/>
        <w:rPr/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c) 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>w przypadku Inspektora Ochrony Radiologicznej (IOR): posiadanie uprawnień w tym zakresie przez co najmniej 5 lat, 3 lata stażu pracy jako IOR, wykształcenie wyższe z elektroradiologii.</w:t>
      </w:r>
    </w:p>
    <w:p>
      <w:pPr>
        <w:pStyle w:val="Tekstpodstawowy21"/>
        <w:widowControl w:val="false"/>
        <w:numPr>
          <w:ilvl w:val="0"/>
          <w:numId w:val="0"/>
        </w:numPr>
        <w:suppressAutoHyphens w:val="true"/>
        <w:bidi w:val="0"/>
        <w:ind w:left="340" w:right="0" w:hanging="0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>2. Oferta powinna zostać złożona na Formularzu oferty na świadczenia zdrowotne wg w</w:t>
      </w:r>
      <w:r>
        <w:rPr>
          <w:rFonts w:cs="Times New Roman" w:ascii="Times New Roman" w:hAnsi="Times New Roman"/>
          <w:sz w:val="24"/>
          <w:szCs w:val="24"/>
        </w:rPr>
        <w:t>zoru udostępnionego przez Udzielającego zamówienie wraz z następującymi załącznikami:</w:t>
      </w:r>
    </w:p>
    <w:p>
      <w:pPr>
        <w:pStyle w:val="Tekstpodstawowy21"/>
        <w:numPr>
          <w:ilvl w:val="0"/>
          <w:numId w:val="0"/>
        </w:numPr>
        <w:bidi w:val="0"/>
        <w:ind w:left="1080" w:right="0" w:hanging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numPr>
          <w:ilvl w:val="0"/>
          <w:numId w:val="3"/>
        </w:numPr>
        <w:bidi w:val="0"/>
        <w:ind w:left="1560" w:right="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aktualny wyciąg z Centralnej Ewidencji i Informacji o Działalności Gospodarczej,</w:t>
      </w:r>
    </w:p>
    <w:p>
      <w:pPr>
        <w:pStyle w:val="Normal"/>
        <w:numPr>
          <w:ilvl w:val="0"/>
          <w:numId w:val="3"/>
        </w:numPr>
        <w:bidi w:val="0"/>
        <w:ind w:left="1560" w:right="0" w:hanging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dokument potwierdzający uzyskanie kwalifikacji w zawodzie elektroradiologa lub technika rtg,</w:t>
      </w:r>
    </w:p>
    <w:p>
      <w:pPr>
        <w:pStyle w:val="Normal"/>
        <w:numPr>
          <w:ilvl w:val="0"/>
          <w:numId w:val="3"/>
        </w:numPr>
        <w:bidi w:val="0"/>
        <w:ind w:left="1560" w:right="0" w:hanging="36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>aktualną polisę ubezpieczeniową od odpowiedzialności cywilnej,</w:t>
      </w:r>
    </w:p>
    <w:p>
      <w:pPr>
        <w:pStyle w:val="Normal"/>
        <w:numPr>
          <w:ilvl w:val="0"/>
          <w:numId w:val="3"/>
        </w:numPr>
        <w:bidi w:val="0"/>
        <w:ind w:left="1560" w:right="0" w:hanging="36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>oświadczenie o wyrażeniu zgody na przetwarzanie danych osobowych wg wzoru udostępnionego przez Udzielającego zamówienie,</w:t>
      </w:r>
    </w:p>
    <w:p>
      <w:pPr>
        <w:pStyle w:val="Normal"/>
        <w:numPr>
          <w:ilvl w:val="0"/>
          <w:numId w:val="3"/>
        </w:numPr>
        <w:bidi w:val="0"/>
        <w:ind w:left="1560" w:right="0" w:hanging="36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>oświadczenie o zapoznaniu si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ę z ogólnymi warunkami umowy </w:t>
      </w:r>
      <w:r>
        <w:rPr>
          <w:rFonts w:eastAsia="Times New Roman" w:cs="Times New Roman" w:ascii="Times New Roman" w:hAnsi="Times New Roman"/>
          <w:sz w:val="24"/>
          <w:szCs w:val="24"/>
        </w:rPr>
        <w:t>i z treścią ogłoszenia,</w:t>
      </w:r>
    </w:p>
    <w:p>
      <w:pPr>
        <w:pStyle w:val="Normal"/>
        <w:numPr>
          <w:ilvl w:val="0"/>
          <w:numId w:val="3"/>
        </w:numPr>
        <w:bidi w:val="0"/>
        <w:ind w:left="1560" w:right="0" w:hanging="36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zxx" w:bidi="zxx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zxx" w:bidi="zxx"/>
        </w:rPr>
        <w:t>r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zxx" w:eastAsia="zxx" w:bidi="zxx"/>
        </w:rPr>
        <w:t>eferencje/opini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zxx" w:bidi="zxx"/>
        </w:rPr>
        <w:t>ę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zxx" w:eastAsia="zxx" w:bidi="zxx"/>
        </w:rPr>
        <w:t xml:space="preserve"> od ostatniego pracodawcy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zxx" w:bidi="zxx"/>
        </w:rPr>
        <w:t>/innego Udzielającego zamówienie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zxx" w:eastAsia="zxx" w:bidi="zxx"/>
        </w:rPr>
        <w:t xml:space="preserve"> w przypadku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zxx" w:bidi="zxx"/>
        </w:rPr>
        <w:t>,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zxx" w:eastAsia="zxx" w:bidi="zxx"/>
        </w:rPr>
        <w:t xml:space="preserve"> gdy oferent nie udzielał świadczeń u Udzielającego zamówienie lub opinia Kierownika Działu Diagnostyki Obrazowej – w przypadku osób udzielających świadczen zdrowotnych u Udzielającego Zamówienie</w:t>
      </w:r>
    </w:p>
    <w:p>
      <w:pPr>
        <w:pStyle w:val="Normal"/>
        <w:numPr>
          <w:ilvl w:val="0"/>
          <w:numId w:val="3"/>
        </w:numPr>
        <w:bidi w:val="0"/>
        <w:ind w:left="1560" w:right="0" w:hanging="36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zxx" w:eastAsia="zxx" w:bidi="zxx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zxx" w:bidi="zxx"/>
        </w:rPr>
        <w:t>a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zxx" w:eastAsia="zxx" w:bidi="zxx"/>
        </w:rPr>
        <w:t>ktualny dokument potwierdzający ukończenie kursu Ochrona Radiologiczna Pacjenta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zxx" w:bidi="zxx"/>
        </w:rPr>
        <w:t>,</w:t>
      </w:r>
    </w:p>
    <w:p>
      <w:pPr>
        <w:pStyle w:val="Normal"/>
        <w:numPr>
          <w:ilvl w:val="0"/>
          <w:numId w:val="3"/>
        </w:numPr>
        <w:bidi w:val="0"/>
        <w:ind w:left="1560" w:right="0" w:hanging="36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zxx" w:eastAsia="zxx" w:bidi="zxx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zxx" w:eastAsia="zxx" w:bidi="zxx"/>
        </w:rPr>
        <w:t xml:space="preserve">dokumenty potwierdzające staż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zxx" w:eastAsia="zxx" w:bidi="zxx"/>
        </w:rPr>
        <w:t xml:space="preserve">samodzielnej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zxx" w:eastAsia="zxx" w:bidi="zxx"/>
        </w:rPr>
        <w:t xml:space="preserve">pracy w zawodzie technika elektroradiologii w pracowni pracowni TK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zxx" w:eastAsia="zxx" w:bidi="zxx"/>
        </w:rPr>
        <w:t>przez okres conajmniej 4 lat.</w:t>
      </w:r>
    </w:p>
    <w:p>
      <w:pPr>
        <w:pStyle w:val="Normal"/>
        <w:numPr>
          <w:ilvl w:val="0"/>
          <w:numId w:val="3"/>
        </w:numPr>
        <w:bidi w:val="0"/>
        <w:ind w:left="1560" w:right="0" w:hanging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zxx" w:eastAsia="zxx" w:bidi="zxx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zxx" w:eastAsia="zxx" w:bidi="zxx"/>
        </w:rPr>
        <w:t>aktualne zaświadczenie o braku przeciwwskazań zdrowotnych do pracy na stanowisku elektroradiolog/technik rtg (orzeczenie lekarskie),</w:t>
      </w:r>
    </w:p>
    <w:p>
      <w:pPr>
        <w:pStyle w:val="Normal"/>
        <w:numPr>
          <w:ilvl w:val="0"/>
          <w:numId w:val="3"/>
        </w:numPr>
        <w:bidi w:val="0"/>
        <w:ind w:left="1560" w:right="0" w:hanging="36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zxx" w:bidi="zxx"/>
        </w:rPr>
        <w:t>w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zxx" w:eastAsia="zxx" w:bidi="zxx"/>
        </w:rPr>
        <w:t xml:space="preserve"> przypadku oferty na I</w:t>
      </w:r>
      <w:r>
        <w:rPr>
          <w:rStyle w:val="FontStyle23"/>
          <w:rFonts w:eastAsia="Times New Roman" w:cs="Times New Roman" w:ascii="Times New Roman" w:hAnsi="Times New Roman"/>
          <w:color w:val="000000"/>
          <w:sz w:val="24"/>
          <w:szCs w:val="24"/>
          <w:lang w:val="zxx" w:eastAsia="zxx" w:bidi="zxx"/>
        </w:rPr>
        <w:t>nspektora Ochrony Radiologicznej – dokument potwierdzający kwalifikacje</w:t>
      </w:r>
      <w:r>
        <w:rPr>
          <w:rStyle w:val="FontStyle23"/>
          <w:rFonts w:eastAsia="Times New Roman" w:cs="Times New Roman" w:ascii="Times New Roman" w:hAnsi="Times New Roman"/>
          <w:color w:val="000000"/>
          <w:sz w:val="24"/>
          <w:szCs w:val="24"/>
          <w:lang w:eastAsia="zxx" w:bidi="zxx"/>
        </w:rPr>
        <w:t xml:space="preserve"> wymagane do wykonywania czynności Inspektora Ochrony Radiologicznej, </w:t>
      </w:r>
      <w:r>
        <w:rPr>
          <w:rStyle w:val="FontStyle23"/>
          <w:rFonts w:eastAsia="Times New Roman" w:cs="Times New Roman" w:ascii="Times New Roman" w:hAnsi="Times New Roman"/>
          <w:color w:val="000000"/>
          <w:sz w:val="24"/>
          <w:szCs w:val="24"/>
          <w:lang w:eastAsia="zxx" w:bidi="zxx"/>
        </w:rPr>
        <w:t>dokumenty potwierdzające posiadanie uprawnień przez co najmniej 5 lat oraz potwierdzenie stażu pracy na stanowisku IOR przez co najmniej 3 lata.</w:t>
      </w:r>
    </w:p>
    <w:p>
      <w:pPr>
        <w:pStyle w:val="Tekstpodstawowy21"/>
        <w:widowControl w:val="false"/>
        <w:numPr>
          <w:ilvl w:val="0"/>
          <w:numId w:val="0"/>
        </w:numPr>
        <w:suppressAutoHyphens w:val="true"/>
        <w:bidi w:val="0"/>
        <w:ind w:left="947" w:right="0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3. W przypadku gdy w/w dokumenty znajdują się już w siedzibie Udzielającego zamówienie do oferty należy dołączyć stosowne oświadczenie.</w:t>
      </w:r>
    </w:p>
    <w:p>
      <w:pPr>
        <w:pStyle w:val="Tekstpodstawowy21"/>
        <w:widowControl w:val="false"/>
        <w:numPr>
          <w:ilvl w:val="0"/>
          <w:numId w:val="0"/>
        </w:numPr>
        <w:suppressAutoHyphens w:val="true"/>
        <w:bidi w:val="0"/>
        <w:ind w:left="1003" w:right="0" w:hanging="0"/>
        <w:jc w:val="both"/>
        <w:rPr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4.  W sytuacji, gdy ubezpieczenie OC kończy się w czasie obowiązywania umowy na udzielenie zamówienia na świadczenia zdrowotne, do polisy należy dołączyć oświadczenie o zobowiązaniu się do kontynuowania ubezpieczenia przez cały okres obowiązywania umowy z Udzielającym Zamówienie.</w:t>
      </w:r>
    </w:p>
    <w:p>
      <w:pPr>
        <w:pStyle w:val="Tekstpodstawowy21"/>
        <w:bidi w:val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bidi w:val="0"/>
        <w:spacing w:lineRule="auto" w:line="240"/>
        <w:ind w:left="113" w:right="0" w:hanging="0"/>
        <w:jc w:val="both"/>
        <w:rPr>
          <w:rFonts w:ascii="Times New Roman" w:hAnsi="Times New Roman" w:cs="Times New Roman"/>
          <w:b/>
          <w:b/>
          <w:bCs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</w:rPr>
        <w:t>III. Opis sposobu przygotowania oferty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bidi w:val="0"/>
        <w:spacing w:lineRule="auto" w:line="240"/>
        <w:ind w:left="794" w:right="0" w:hanging="0"/>
        <w:jc w:val="both"/>
        <w:rPr>
          <w:rFonts w:ascii="Times New Roman" w:hAnsi="Times New Roman" w:cs="Times New Roman"/>
          <w:b/>
          <w:b/>
          <w:bCs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</w:rPr>
      </w:r>
    </w:p>
    <w:p>
      <w:pPr>
        <w:pStyle w:val="Tretekstu"/>
        <w:numPr>
          <w:ilvl w:val="0"/>
          <w:numId w:val="4"/>
        </w:numPr>
        <w:bidi w:val="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Każdy oferent może złożyć tylko jedną ofertę.</w:t>
      </w:r>
    </w:p>
    <w:p>
      <w:pPr>
        <w:pStyle w:val="Tretekstu"/>
        <w:numPr>
          <w:ilvl w:val="0"/>
          <w:numId w:val="4"/>
        </w:numPr>
        <w:bidi w:val="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Oferta musi być podpisana, a kserokopie dokumentów potwierdzone za zgodność z oryginałem przez notariusza, oferenta lub osobę(osoby) uprawnioną do występowania w imieniu oferenta, zgodnie z formą reprezentacji określoną we właściwym rejestrze lub ewidencji działalności gospodarczej.</w:t>
      </w:r>
    </w:p>
    <w:p>
      <w:pPr>
        <w:pStyle w:val="Tretekstu"/>
        <w:numPr>
          <w:ilvl w:val="0"/>
          <w:numId w:val="4"/>
        </w:numPr>
        <w:bidi w:val="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Oferent może wprowadzić zmiany lub wycofać złożoną przez siebie ofertę przed upływem terminu składania ofert, zachowując formę pisemną.</w:t>
      </w:r>
    </w:p>
    <w:p>
      <w:pPr>
        <w:pStyle w:val="Tretekstu"/>
        <w:numPr>
          <w:ilvl w:val="0"/>
          <w:numId w:val="4"/>
        </w:numPr>
        <w:bidi w:val="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Wszelkie zmiany lub poprawki w tekście oferty muszą być parafowane własnoręcznie przez Oferenta lub osobę uprawnioną do występowania w jego imieniu.</w:t>
      </w:r>
    </w:p>
    <w:p>
      <w:pPr>
        <w:pStyle w:val="Tretekstu"/>
        <w:numPr>
          <w:ilvl w:val="0"/>
          <w:numId w:val="4"/>
        </w:numPr>
        <w:bidi w:val="0"/>
        <w:jc w:val="both"/>
        <w:rPr>
          <w:rFonts w:ascii="Times New Roman" w:hAnsi="Times New Roman" w:eastAsia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eastAsia="Times New Roman" w:cs="Times New Roman" w:ascii="Times New Roman" w:hAnsi="Times New Roman"/>
          <w:i w:val="false"/>
          <w:iCs w:val="false"/>
          <w:sz w:val="24"/>
          <w:szCs w:val="24"/>
        </w:rPr>
        <w:t>Wszystkie strony oferty powinny być spięte w sposób zapobiegający możliwości dekompletacji oferty.</w:t>
      </w:r>
    </w:p>
    <w:p>
      <w:pPr>
        <w:pStyle w:val="Tretekstu"/>
        <w:numPr>
          <w:ilvl w:val="0"/>
          <w:numId w:val="4"/>
        </w:numPr>
        <w:bidi w:val="0"/>
        <w:jc w:val="both"/>
        <w:rPr>
          <w:rFonts w:ascii="Times New Roman" w:hAnsi="Times New Roman" w:eastAsia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eastAsia="Times New Roman" w:cs="Times New Roman" w:ascii="Times New Roman" w:hAnsi="Times New Roman"/>
          <w:i w:val="false"/>
          <w:iCs w:val="false"/>
          <w:sz w:val="24"/>
          <w:szCs w:val="24"/>
        </w:rPr>
        <w:t xml:space="preserve">Załączniki do oferty stanowią jej integralną część. </w:t>
      </w:r>
    </w:p>
    <w:p>
      <w:pPr>
        <w:pStyle w:val="Tretekstu"/>
        <w:numPr>
          <w:ilvl w:val="0"/>
          <w:numId w:val="4"/>
        </w:numPr>
        <w:bidi w:val="0"/>
        <w:jc w:val="both"/>
        <w:rPr/>
      </w:pPr>
      <w:r>
        <w:rPr>
          <w:rFonts w:eastAsia="Times New Roman" w:cs="Times New Roman" w:ascii="Times New Roman" w:hAnsi="Times New Roman"/>
          <w:i w:val="false"/>
          <w:iCs w:val="false"/>
          <w:sz w:val="24"/>
          <w:szCs w:val="24"/>
        </w:rPr>
        <w:t>Ofertę wraz z załącznikami opatrzoną danymi Oferenta należy umieścić w zaklejonej kopercie oznaczonej</w:t>
      </w:r>
      <w:r>
        <w:rPr>
          <w:rFonts w:eastAsia="Times New Roman" w:cs="Times New Roman" w:ascii="Times New Roman" w:hAnsi="Times New Roman"/>
          <w:i w:val="false"/>
          <w:iCs w:val="false"/>
          <w:color w:val="000000"/>
          <w:sz w:val="24"/>
          <w:szCs w:val="24"/>
        </w:rPr>
        <w:t>: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0"/>
          <w:sz w:val="24"/>
          <w:szCs w:val="24"/>
        </w:rPr>
        <w:t xml:space="preserve"> „Konkurs Ofert - udzielanie świadczeń zdrowotnych przez elektroradiologa, technika rtg.” Nie otwierać przed godz. 1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0"/>
          <w:sz w:val="24"/>
          <w:szCs w:val="24"/>
        </w:rPr>
        <w:t>0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0"/>
          <w:sz w:val="24"/>
          <w:szCs w:val="24"/>
        </w:rPr>
        <w:t xml:space="preserve">:30 dnia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0"/>
          <w:sz w:val="24"/>
          <w:szCs w:val="24"/>
        </w:rPr>
        <w:t>21.04.2021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0"/>
          <w:sz w:val="24"/>
          <w:szCs w:val="24"/>
        </w:rPr>
        <w:t>r.”.</w:t>
      </w:r>
    </w:p>
    <w:p>
      <w:pPr>
        <w:pStyle w:val="Tretekstu"/>
        <w:numPr>
          <w:ilvl w:val="0"/>
          <w:numId w:val="4"/>
        </w:numPr>
        <w:bidi w:val="0"/>
        <w:jc w:val="both"/>
        <w:rPr>
          <w:rFonts w:ascii="Times New Roman" w:hAnsi="Times New Roman" w:cs="Times New Roman"/>
          <w:i w:val="false"/>
          <w:i w:val="false"/>
          <w:iCs w:val="false"/>
          <w:color w:val="000000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color w:val="000000"/>
          <w:sz w:val="24"/>
          <w:szCs w:val="24"/>
        </w:rPr>
        <w:t>Cena oferty musi być podana w PLN z zastrzeżeniem, że:</w:t>
      </w:r>
    </w:p>
    <w:p>
      <w:pPr>
        <w:pStyle w:val="Normal"/>
        <w:numPr>
          <w:ilvl w:val="0"/>
          <w:numId w:val="5"/>
        </w:numPr>
        <w:bidi w:val="0"/>
        <w:ind w:left="1134" w:right="0" w:hanging="360"/>
        <w:jc w:val="both"/>
        <w:rPr/>
      </w:pPr>
      <w:r>
        <w:rPr>
          <w:rFonts w:cs="Times New Roman" w:ascii="Times New Roman" w:hAnsi="Times New Roman"/>
          <w:i w:val="false"/>
          <w:iCs w:val="false"/>
          <w:color w:val="000000"/>
          <w:sz w:val="24"/>
          <w:szCs w:val="24"/>
        </w:rPr>
        <w:t xml:space="preserve">cena oferty elektroradiologa, technika rtg stanowi: </w:t>
      </w:r>
      <w:r>
        <w:rPr>
          <w:rStyle w:val="FontStyle23"/>
          <w:rFonts w:cs="Times New Roman" w:ascii="Times New Roman" w:hAnsi="Times New Roman"/>
          <w:i w:val="false"/>
          <w:iCs w:val="false"/>
          <w:color w:val="000000"/>
          <w:sz w:val="24"/>
          <w:szCs w:val="24"/>
        </w:rPr>
        <w:t>stawka godzinowa za 1 godz.</w:t>
      </w:r>
      <w:r>
        <w:rPr>
          <w:rStyle w:val="FontStyle23"/>
          <w:i w:val="false"/>
          <w:iCs w:val="false"/>
          <w:color w:val="000000"/>
          <w:sz w:val="24"/>
          <w:szCs w:val="24"/>
        </w:rPr>
        <w:t xml:space="preserve">  udzielani</w:t>
      </w:r>
      <w:r>
        <w:rPr>
          <w:rStyle w:val="FontStyle23"/>
          <w:i w:val="false"/>
          <w:iCs w:val="false"/>
          <w:color w:val="000000"/>
          <w:sz w:val="24"/>
          <w:szCs w:val="24"/>
        </w:rPr>
        <w:t>a</w:t>
      </w:r>
      <w:r>
        <w:rPr>
          <w:rStyle w:val="FontStyle23"/>
          <w:i w:val="false"/>
          <w:iCs w:val="false"/>
          <w:color w:val="000000"/>
          <w:sz w:val="24"/>
          <w:szCs w:val="24"/>
        </w:rPr>
        <w:t xml:space="preserve"> świadczeń zdrowotnych w Dziale Diagnostyki Obrazowej (Pracownika RTG i TK) w godz. 08:00-20:00 i 20:00-08:00 w w</w:t>
      </w:r>
      <w:r>
        <w:rPr>
          <w:rStyle w:val="FontStyle23"/>
          <w:bCs/>
          <w:i w:val="false"/>
          <w:iCs w:val="false"/>
          <w:sz w:val="24"/>
          <w:szCs w:val="24"/>
        </w:rPr>
        <w:t xml:space="preserve">ymiarze </w:t>
      </w:r>
      <w:r>
        <w:rPr>
          <w:rStyle w:val="FontStyle23"/>
          <w:bCs/>
          <w:i w:val="false"/>
          <w:iCs w:val="false"/>
          <w:color w:val="000000"/>
          <w:sz w:val="24"/>
          <w:szCs w:val="24"/>
        </w:rPr>
        <w:t>co</w:t>
      </w:r>
      <w:r>
        <w:rPr>
          <w:rStyle w:val="FontStyle23"/>
          <w:bCs/>
          <w:i w:val="false"/>
          <w:iCs w:val="false"/>
          <w:color w:val="C9211E"/>
          <w:sz w:val="24"/>
          <w:szCs w:val="24"/>
        </w:rPr>
        <w:t xml:space="preserve"> </w:t>
      </w:r>
      <w:r>
        <w:rPr>
          <w:rStyle w:val="FontStyle23"/>
          <w:bCs/>
          <w:i w:val="false"/>
          <w:iCs w:val="false"/>
          <w:color w:val="000000"/>
          <w:sz w:val="24"/>
          <w:szCs w:val="24"/>
        </w:rPr>
        <w:t xml:space="preserve">najmniej </w:t>
      </w:r>
      <w:r>
        <w:rPr>
          <w:rStyle w:val="FontStyle23"/>
          <w:rFonts w:cs="Times New Roman" w:ascii="Times New Roman" w:hAnsi="Times New Roman"/>
          <w:bCs/>
          <w:i w:val="false"/>
          <w:iCs w:val="false"/>
          <w:color w:val="000000"/>
          <w:sz w:val="24"/>
          <w:szCs w:val="24"/>
        </w:rPr>
        <w:t>78</w:t>
      </w:r>
      <w:r>
        <w:rPr>
          <w:rStyle w:val="FontStyle23"/>
          <w:bCs/>
          <w:i w:val="false"/>
          <w:iCs w:val="false"/>
          <w:color w:val="000000"/>
          <w:sz w:val="24"/>
          <w:szCs w:val="24"/>
        </w:rPr>
        <w:t xml:space="preserve"> godzin miesięcznie,</w:t>
      </w:r>
    </w:p>
    <w:p>
      <w:pPr>
        <w:pStyle w:val="Normal"/>
        <w:numPr>
          <w:ilvl w:val="0"/>
          <w:numId w:val="5"/>
        </w:numPr>
        <w:bidi w:val="0"/>
        <w:ind w:left="1134" w:right="0" w:hanging="360"/>
        <w:jc w:val="both"/>
        <w:rPr/>
      </w:pPr>
      <w:r>
        <w:rPr>
          <w:rStyle w:val="FontStyle23"/>
          <w:i w:val="false"/>
          <w:iCs w:val="false"/>
          <w:color w:val="000000"/>
          <w:sz w:val="24"/>
          <w:szCs w:val="24"/>
        </w:rPr>
        <w:t>cena oferty za sprawowanie funkcji Inspektora Ochrony Radiologicznej stanowi kwotę ryczałtową miesięczną,</w:t>
      </w:r>
    </w:p>
    <w:p>
      <w:pPr>
        <w:pStyle w:val="Normal"/>
        <w:numPr>
          <w:ilvl w:val="0"/>
          <w:numId w:val="0"/>
        </w:numPr>
        <w:bidi w:val="0"/>
        <w:ind w:left="1494" w:right="0" w:hanging="0"/>
        <w:jc w:val="both"/>
        <w:rPr>
          <w:rStyle w:val="FontStyle23"/>
          <w:rFonts w:ascii="Times New Roman" w:hAnsi="Times New Roman" w:cs="Times New Roman"/>
          <w:i w:val="false"/>
          <w:i w:val="false"/>
          <w:iCs w:val="false"/>
          <w:color w:val="000000"/>
          <w:sz w:val="24"/>
          <w:szCs w:val="24"/>
          <w:lang w:eastAsia="zxx" w:bidi="zxx"/>
        </w:rPr>
      </w:pPr>
      <w:r>
        <w:rPr/>
      </w:r>
    </w:p>
    <w:p>
      <w:pPr>
        <w:pStyle w:val="Tretekstu"/>
        <w:bidi w:val="0"/>
        <w:ind w:left="1134" w:right="0" w:hanging="0"/>
        <w:jc w:val="both"/>
        <w:rPr/>
      </w:pPr>
      <w:r>
        <w:rPr/>
      </w:r>
    </w:p>
    <w:p>
      <w:pPr>
        <w:pStyle w:val="Tretekstu"/>
        <w:bidi w:val="0"/>
        <w:jc w:val="both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IV. Miejsce i termin składania i otwarcia ofert</w:t>
      </w:r>
    </w:p>
    <w:p>
      <w:pPr>
        <w:pStyle w:val="Tekstpodstawowy31"/>
        <w:numPr>
          <w:ilvl w:val="0"/>
          <w:numId w:val="6"/>
        </w:numPr>
        <w:bidi w:val="0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>Oferty należy składać do dnia</w:t>
      </w:r>
      <w:r>
        <w:rPr>
          <w:rFonts w:cs="Times New Roman" w:ascii="Times New Roman" w:hAnsi="Times New Roman"/>
          <w:color w:val="C9211E"/>
          <w:sz w:val="24"/>
          <w:szCs w:val="24"/>
        </w:rPr>
        <w:t>: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21.04.2021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 r.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do godz. 09:00 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w siedzibie Zamawiającego tj. Szpital Powiatowy im. Jana Pawła II, ul. Wyszyńskiego 11,11-200 Bartoszyce, Sekretariat.</w:t>
      </w:r>
    </w:p>
    <w:p>
      <w:pPr>
        <w:pStyle w:val="Tekstpodstawowy31"/>
        <w:numPr>
          <w:ilvl w:val="0"/>
          <w:numId w:val="6"/>
        </w:numPr>
        <w:bidi w:val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Oferty zostaną otwarte dnia: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21.04.2021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 xml:space="preserve"> r. o godz. 1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0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:30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w siedzibie Zamawiającego tj. Szpital Powiatowy im. Jana Pawła II, ul. Wyszyńskiego 11, 11-200 Bartoszyce, pok.  A 13.</w:t>
      </w:r>
    </w:p>
    <w:p>
      <w:pPr>
        <w:pStyle w:val="Tekstpodstawowy21"/>
        <w:bidi w:val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V. Kryteria oceny ofert</w:t>
      </w:r>
    </w:p>
    <w:p>
      <w:pPr>
        <w:pStyle w:val="Normal"/>
        <w:numPr>
          <w:ilvl w:val="0"/>
          <w:numId w:val="7"/>
        </w:numPr>
        <w:bidi w:val="0"/>
        <w:jc w:val="both"/>
        <w:rPr/>
      </w:pPr>
      <w:r>
        <w:rPr>
          <w:rStyle w:val="FontStyle23"/>
          <w:color w:val="000000"/>
          <w:sz w:val="24"/>
          <w:szCs w:val="24"/>
        </w:rPr>
        <w:t>Oferent przedstawia w ofercie cenę za udzielanie świadczeń zdrowotnych.</w:t>
      </w:r>
    </w:p>
    <w:p>
      <w:pPr>
        <w:pStyle w:val="Normal"/>
        <w:widowControl/>
        <w:numPr>
          <w:ilvl w:val="0"/>
          <w:numId w:val="0"/>
        </w:numPr>
        <w:tabs>
          <w:tab w:val="clear" w:pos="709"/>
          <w:tab w:val="left" w:pos="1113" w:leader="none"/>
        </w:tabs>
        <w:suppressAutoHyphens w:val="true"/>
        <w:bidi w:val="0"/>
        <w:ind w:left="663" w:right="0" w:hanging="0"/>
        <w:jc w:val="both"/>
        <w:rPr/>
      </w:pPr>
      <w:r>
        <w:rPr>
          <w:rStyle w:val="FontStyle23"/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Style w:val="FontStyle23"/>
          <w:rFonts w:cs="Times New Roman" w:ascii="Times New Roman" w:hAnsi="Times New Roman"/>
          <w:color w:val="000000"/>
          <w:sz w:val="24"/>
          <w:szCs w:val="24"/>
        </w:rPr>
        <w:t>Komisja konkursowa dokona wyboru najkorzystniejszej  oferty w oparciu o następujące kryteria:</w:t>
      </w:r>
    </w:p>
    <w:p>
      <w:pPr>
        <w:pStyle w:val="Normal"/>
        <w:widowControl/>
        <w:numPr>
          <w:ilvl w:val="0"/>
          <w:numId w:val="0"/>
        </w:numPr>
        <w:tabs>
          <w:tab w:val="clear" w:pos="709"/>
          <w:tab w:val="left" w:pos="1140" w:leader="none"/>
        </w:tabs>
        <w:bidi w:val="0"/>
        <w:ind w:left="690" w:right="0" w:hanging="0"/>
        <w:jc w:val="both"/>
        <w:rPr/>
      </w:pPr>
      <w:r>
        <w:rPr/>
      </w:r>
    </w:p>
    <w:tbl>
      <w:tblPr>
        <w:tblW w:w="5349" w:type="dxa"/>
        <w:jc w:val="left"/>
        <w:tblInd w:w="2439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35"/>
        <w:gridCol w:w="1614"/>
      </w:tblGrid>
      <w:tr>
        <w:trPr/>
        <w:tc>
          <w:tcPr>
            <w:tcW w:w="3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ekstpodstawowy31"/>
              <w:bidi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nazwa kryterium</w:t>
              <w:tab/>
              <w:t xml:space="preserve">              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ekstpodstawowy31"/>
              <w:bidi w:val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Waga</w:t>
              <w:tab/>
              <w:t xml:space="preserve"> </w:t>
            </w:r>
          </w:p>
        </w:tc>
      </w:tr>
      <w:tr>
        <w:trPr/>
        <w:tc>
          <w:tcPr>
            <w:tcW w:w="3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kstpodstawowy31"/>
              <w:bidi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cena                               (PLN)     </w:t>
            </w:r>
          </w:p>
        </w:tc>
        <w:tc>
          <w:tcPr>
            <w:tcW w:w="16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bidi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40 %</w:t>
            </w:r>
          </w:p>
        </w:tc>
      </w:tr>
      <w:tr>
        <w:trPr/>
        <w:tc>
          <w:tcPr>
            <w:tcW w:w="3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kwalifikacje</w:t>
            </w:r>
          </w:p>
        </w:tc>
        <w:tc>
          <w:tcPr>
            <w:tcW w:w="16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bidi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60 %</w:t>
            </w:r>
          </w:p>
        </w:tc>
      </w:tr>
    </w:tbl>
    <w:p>
      <w:pPr>
        <w:pStyle w:val="Normal"/>
        <w:bidi w:val="0"/>
        <w:ind w:left="0" w:right="0" w:hanging="18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numPr>
          <w:ilvl w:val="0"/>
          <w:numId w:val="7"/>
        </w:numPr>
        <w:bidi w:val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Zastosowane wzory do obliczenia wartości punktowej poszczególnych kryteriów:</w:t>
      </w:r>
    </w:p>
    <w:p>
      <w:pPr>
        <w:pStyle w:val="Normal"/>
        <w:numPr>
          <w:ilvl w:val="0"/>
          <w:numId w:val="0"/>
        </w:numPr>
        <w:bidi w:val="0"/>
        <w:ind w:left="720" w:right="0" w:hanging="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numPr>
          <w:ilvl w:val="0"/>
          <w:numId w:val="8"/>
        </w:numPr>
        <w:bidi w:val="0"/>
        <w:ind w:left="993" w:right="0" w:hanging="36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Nazwa kryterium:              Cena 40 %</w:t>
      </w:r>
    </w:p>
    <w:p>
      <w:pPr>
        <w:pStyle w:val="Normal"/>
        <w:bidi w:val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ind w:left="0" w:right="0" w:firstLine="633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Wzór:                         </w:t>
      </w:r>
    </w:p>
    <w:p>
      <w:pPr>
        <w:pStyle w:val="Normal"/>
        <w:bidi w:val="0"/>
        <w:jc w:val="left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eastAsia="Liberation Serif;Times New Roman" w:cs="Times New Roman" w:ascii="Times New Roman" w:hAnsi="Times New Roman"/>
          <w:color w:val="000000"/>
          <w:sz w:val="24"/>
          <w:szCs w:val="24"/>
        </w:rPr>
        <w:tab/>
        <w:tab/>
      </w:r>
      <w:r>
        <w:rPr>
          <w:rFonts w:cs="Times New Roman" w:ascii="Times New Roman" w:hAnsi="Times New Roman"/>
          <w:color w:val="000000"/>
          <w:sz w:val="24"/>
          <w:szCs w:val="24"/>
        </w:rPr>
        <w:t>najniższa cena brutto spośród badanych ofert</w:t>
      </w:r>
    </w:p>
    <w:p>
      <w:pPr>
        <w:pStyle w:val="Normal"/>
        <w:bidi w:val="0"/>
        <w:ind w:left="0" w:right="0" w:firstLine="709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Lp =  ------------------------------------------------------ x 100% x 40 pkt. </w:t>
      </w:r>
    </w:p>
    <w:p>
      <w:pPr>
        <w:pStyle w:val="Normal"/>
        <w:bidi w:val="0"/>
        <w:jc w:val="left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eastAsia="Liberation Serif;Times New Roman" w:cs="Times New Roman" w:ascii="Times New Roman" w:hAnsi="Times New Roman"/>
          <w:color w:val="000000"/>
          <w:sz w:val="24"/>
          <w:szCs w:val="24"/>
        </w:rPr>
        <w:tab/>
        <w:tab/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</w:rPr>
        <w:t>cena badanej oferty brutto</w:t>
      </w:r>
    </w:p>
    <w:p>
      <w:pPr>
        <w:pStyle w:val="Normal"/>
        <w:bidi w:val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jc w:val="left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Sposób oceny:                 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max 40 punktów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 </w:t>
      </w:r>
    </w:p>
    <w:p>
      <w:pPr>
        <w:pStyle w:val="Normal"/>
        <w:bidi w:val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jc w:val="left"/>
        <w:rPr/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Cena brutto  - 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 oferowane ryczałtowe miesięczne wynagrodzenie</w:t>
      </w:r>
    </w:p>
    <w:p>
      <w:pPr>
        <w:pStyle w:val="Normal"/>
        <w:bidi w:val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numPr>
          <w:ilvl w:val="0"/>
          <w:numId w:val="8"/>
        </w:numPr>
        <w:bidi w:val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Nazwa kryterium:              kwalifikacje 60%</w:t>
      </w:r>
    </w:p>
    <w:p>
      <w:pPr>
        <w:pStyle w:val="Normal"/>
        <w:bidi w:val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Wzór:                         </w:t>
      </w:r>
    </w:p>
    <w:p>
      <w:pPr>
        <w:pStyle w:val="Normal"/>
        <w:bidi w:val="0"/>
        <w:jc w:val="left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         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liczba punktów za kwalifikacje badanej oferty </w:t>
      </w:r>
    </w:p>
    <w:p>
      <w:pPr>
        <w:pStyle w:val="Normal"/>
        <w:bidi w:val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Lp =  ---------------------------------------------------------------------- x 100% x 60 pkt. </w:t>
      </w:r>
    </w:p>
    <w:p>
      <w:pPr>
        <w:pStyle w:val="Normal"/>
        <w:bidi w:val="0"/>
        <w:jc w:val="left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         </w:t>
      </w:r>
      <w:r>
        <w:rPr>
          <w:rFonts w:cs="Times New Roman" w:ascii="Times New Roman" w:hAnsi="Times New Roman"/>
          <w:color w:val="000000"/>
          <w:sz w:val="24"/>
          <w:szCs w:val="24"/>
        </w:rPr>
        <w:t>najwyższa liczba punktów za kwalifikacje spośród badanych ofert</w:t>
      </w:r>
    </w:p>
    <w:p>
      <w:pPr>
        <w:pStyle w:val="Normal"/>
        <w:bidi w:val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jc w:val="left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Sposób oceny:                 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max 60 punktów</w:t>
      </w:r>
    </w:p>
    <w:p>
      <w:pPr>
        <w:pStyle w:val="Normal"/>
        <w:widowControl/>
        <w:tabs>
          <w:tab w:val="clear" w:pos="709"/>
          <w:tab w:val="left" w:pos="2962" w:leader="none"/>
        </w:tabs>
        <w:bidi w:val="0"/>
        <w:spacing w:lineRule="exact" w:line="235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Style131"/>
        <w:widowControl/>
        <w:bidi w:val="0"/>
        <w:spacing w:lineRule="exact" w:line="240" w:before="43" w:after="0"/>
        <w:ind w:left="30" w:right="0" w:hanging="0"/>
        <w:rPr/>
      </w:pPr>
      <w:r>
        <w:rPr>
          <w:rStyle w:val="FontStyle23"/>
          <w:rFonts w:cs="Times New Roman" w:ascii="Times New Roman" w:hAnsi="Times New Roman"/>
          <w:color w:val="000000"/>
          <w:sz w:val="24"/>
          <w:szCs w:val="24"/>
        </w:rPr>
        <w:t xml:space="preserve">Do </w:t>
      </w:r>
      <w:r>
        <w:rPr>
          <w:rStyle w:val="FontStyle26"/>
          <w:rFonts w:cs="Times New Roman" w:ascii="Times New Roman" w:hAnsi="Times New Roman"/>
          <w:color w:val="000000"/>
          <w:sz w:val="24"/>
          <w:szCs w:val="24"/>
        </w:rPr>
        <w:t xml:space="preserve">wyliczenia </w:t>
      </w:r>
      <w:r>
        <w:rPr>
          <w:rStyle w:val="FontStyle23"/>
          <w:rFonts w:cs="Times New Roman" w:ascii="Times New Roman" w:hAnsi="Times New Roman"/>
          <w:color w:val="000000"/>
          <w:sz w:val="24"/>
          <w:szCs w:val="24"/>
        </w:rPr>
        <w:t xml:space="preserve">kryterium Kwalifikacje uwzględnione </w:t>
      </w:r>
      <w:r>
        <w:rPr>
          <w:rStyle w:val="FontStyle26"/>
          <w:rFonts w:cs="Times New Roman" w:ascii="Times New Roman" w:hAnsi="Times New Roman"/>
          <w:color w:val="000000"/>
          <w:sz w:val="24"/>
          <w:szCs w:val="24"/>
        </w:rPr>
        <w:t xml:space="preserve">zostaną poniższe </w:t>
      </w:r>
      <w:r>
        <w:rPr>
          <w:rStyle w:val="FontStyle23"/>
          <w:rFonts w:cs="Times New Roman" w:ascii="Times New Roman" w:hAnsi="Times New Roman"/>
          <w:color w:val="000000"/>
          <w:sz w:val="24"/>
          <w:szCs w:val="24"/>
        </w:rPr>
        <w:t>podkryteria:</w:t>
      </w:r>
    </w:p>
    <w:p>
      <w:pPr>
        <w:pStyle w:val="Normal"/>
        <w:bidi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a</w:t>
      </w:r>
      <w:r>
        <w:rPr>
          <w:rFonts w:cs="Times New Roman" w:ascii="Times New Roman" w:hAnsi="Times New Roman"/>
          <w:color w:val="000000"/>
          <w:sz w:val="24"/>
          <w:szCs w:val="24"/>
        </w:rPr>
        <w:t>) wykształcenie;</w:t>
      </w:r>
    </w:p>
    <w:p>
      <w:pPr>
        <w:pStyle w:val="Normal"/>
        <w:bidi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wyższe kierunkowe (magister) – </w:t>
      </w:r>
      <w:r>
        <w:rPr>
          <w:rFonts w:cs="Times New Roman" w:ascii="Times New Roman" w:hAnsi="Times New Roman"/>
          <w:color w:val="000000"/>
          <w:sz w:val="24"/>
          <w:szCs w:val="24"/>
        </w:rPr>
        <w:t>3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pkt</w:t>
      </w:r>
    </w:p>
    <w:p>
      <w:pPr>
        <w:pStyle w:val="Normal"/>
        <w:bidi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wyższe kierunkowe (licencjat) – </w:t>
      </w:r>
      <w:r>
        <w:rPr>
          <w:rFonts w:cs="Times New Roman" w:ascii="Times New Roman" w:hAnsi="Times New Roman"/>
          <w:color w:val="000000"/>
          <w:sz w:val="24"/>
          <w:szCs w:val="24"/>
        </w:rPr>
        <w:t>2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pkt</w:t>
      </w:r>
    </w:p>
    <w:p>
      <w:pPr>
        <w:pStyle w:val="Normal"/>
        <w:bidi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inne – </w:t>
      </w:r>
      <w:r>
        <w:rPr>
          <w:rFonts w:cs="Times New Roman" w:ascii="Times New Roman" w:hAnsi="Times New Roman"/>
          <w:color w:val="000000"/>
          <w:sz w:val="24"/>
          <w:szCs w:val="24"/>
        </w:rPr>
        <w:t>1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pkt</w:t>
      </w:r>
    </w:p>
    <w:p>
      <w:pPr>
        <w:pStyle w:val="Normal"/>
        <w:bidi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>b</w:t>
      </w:r>
      <w:r>
        <w:rPr>
          <w:rFonts w:cs="Times New Roman" w:ascii="Times New Roman" w:hAnsi="Times New Roman"/>
          <w:color w:val="000000"/>
          <w:sz w:val="24"/>
          <w:szCs w:val="24"/>
        </w:rPr>
        <w:t>) przebieg dotychczasowej współpracy z Udzielającym zamówienie na stanowisku elektroradiologa/technika rtg na podstawie  pisemnej opinii Kierownika Działu Diagnostyki Obrazowej :</w:t>
      </w:r>
    </w:p>
    <w:p>
      <w:pPr>
        <w:pStyle w:val="Normal"/>
        <w:bidi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opinia pozytywna – 1 pkt</w:t>
      </w:r>
    </w:p>
    <w:p>
      <w:pPr>
        <w:pStyle w:val="Normal"/>
        <w:bidi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opinia inna/</w:t>
      </w:r>
      <w:r>
        <w:rPr>
          <w:rFonts w:cs="Times New Roman" w:ascii="Times New Roman" w:hAnsi="Times New Roman"/>
          <w:color w:val="000000"/>
          <w:sz w:val="24"/>
          <w:szCs w:val="24"/>
        </w:rPr>
        <w:t>brak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– 0 pkt</w:t>
      </w:r>
    </w:p>
    <w:p>
      <w:pPr>
        <w:pStyle w:val="Normal"/>
        <w:bidi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jc w:val="both"/>
        <w:rPr/>
      </w:pPr>
      <w:r>
        <w:rPr>
          <w:rStyle w:val="FontStyle23"/>
          <w:rFonts w:cs="Times New Roman" w:ascii="Times New Roman" w:hAnsi="Times New Roman"/>
          <w:color w:val="000000"/>
          <w:sz w:val="24"/>
          <w:szCs w:val="24"/>
        </w:rPr>
        <w:t>c</w:t>
      </w:r>
      <w:r>
        <w:rPr>
          <w:rStyle w:val="FontStyle23"/>
          <w:rFonts w:cs="Times New Roman" w:ascii="Times New Roman" w:hAnsi="Times New Roman"/>
          <w:color w:val="000000"/>
          <w:sz w:val="24"/>
          <w:szCs w:val="24"/>
        </w:rPr>
        <w:t>) przebieg dotychczasowej współpracy Oferenta, który nie udzielał świadczeń u Udzielającego zamówienie, na stanowisku elektroradiologa/technika rtg na podstawie przedstawionych referencji od ostatniego pracodawcy/innego Udzielającego zamówienie:</w:t>
      </w:r>
    </w:p>
    <w:p>
      <w:pPr>
        <w:pStyle w:val="Normal"/>
        <w:bidi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opinia pozytywna – 1 pkt</w:t>
      </w:r>
    </w:p>
    <w:p>
      <w:pPr>
        <w:pStyle w:val="Normal"/>
        <w:bidi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opinia inna/</w:t>
      </w:r>
      <w:r>
        <w:rPr>
          <w:rFonts w:cs="Times New Roman" w:ascii="Times New Roman" w:hAnsi="Times New Roman"/>
          <w:color w:val="000000"/>
          <w:sz w:val="24"/>
          <w:szCs w:val="24"/>
        </w:rPr>
        <w:t>brak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– 0 pkt</w:t>
      </w:r>
    </w:p>
    <w:p>
      <w:pPr>
        <w:pStyle w:val="Normal"/>
        <w:bidi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  <w:b/>
          <w:b/>
          <w:bCs/>
          <w:color w:val="000000"/>
          <w:sz w:val="26"/>
          <w:szCs w:val="26"/>
        </w:rPr>
      </w:pPr>
      <w:r>
        <w:rPr>
          <w:rFonts w:cs="Times New Roman" w:ascii="Times New Roman" w:hAnsi="Times New Roman"/>
          <w:b/>
          <w:bCs/>
          <w:color w:val="000000"/>
          <w:sz w:val="26"/>
          <w:szCs w:val="26"/>
        </w:rPr>
        <w:t>VI. Odrzucenie oferty</w:t>
      </w:r>
    </w:p>
    <w:p>
      <w:pPr>
        <w:pStyle w:val="Normal"/>
        <w:widowControl/>
        <w:numPr>
          <w:ilvl w:val="0"/>
          <w:numId w:val="0"/>
        </w:numPr>
        <w:suppressAutoHyphens w:val="false"/>
        <w:bidi w:val="0"/>
        <w:ind w:left="946" w:right="0" w:hanging="0"/>
        <w:rPr/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6"/>
          <w:szCs w:val="26"/>
          <w:lang w:eastAsia="pl-PL" w:bidi="ar-SA"/>
        </w:rPr>
        <w:t xml:space="preserve">1. </w:t>
      </w:r>
      <w:r>
        <w:rPr>
          <w:rFonts w:eastAsia="Times New Roman" w:cs="Times New Roman" w:ascii="Times New Roman" w:hAnsi="Times New Roman"/>
          <w:kern w:val="0"/>
          <w:lang w:eastAsia="pl-PL" w:bidi="ar-SA"/>
        </w:rPr>
        <w:t>Odrzuca się ofertę:</w:t>
      </w:r>
    </w:p>
    <w:p>
      <w:pPr>
        <w:pStyle w:val="Normal"/>
        <w:widowControl/>
        <w:numPr>
          <w:ilvl w:val="0"/>
          <w:numId w:val="9"/>
        </w:numPr>
        <w:suppressAutoHyphens w:val="false"/>
        <w:bidi w:val="0"/>
        <w:jc w:val="left"/>
        <w:rPr>
          <w:rFonts w:ascii="Times New Roman" w:hAnsi="Times New Roman" w:eastAsia="Times New Roman" w:cs="Times New Roman"/>
          <w:kern w:val="0"/>
          <w:lang w:eastAsia="pl-PL" w:bidi="ar-SA"/>
        </w:rPr>
      </w:pPr>
      <w:r>
        <w:rPr>
          <w:rFonts w:eastAsia="Times New Roman" w:cs="Times New Roman" w:ascii="Times New Roman" w:hAnsi="Times New Roman"/>
          <w:kern w:val="0"/>
          <w:lang w:eastAsia="pl-PL" w:bidi="ar-SA"/>
        </w:rPr>
        <w:t>złożoną przez Oferenta po terminie;</w:t>
      </w:r>
    </w:p>
    <w:p>
      <w:pPr>
        <w:pStyle w:val="Normal"/>
        <w:widowControl/>
        <w:numPr>
          <w:ilvl w:val="0"/>
          <w:numId w:val="9"/>
        </w:numPr>
        <w:suppressAutoHyphens w:val="false"/>
        <w:bidi w:val="0"/>
        <w:jc w:val="left"/>
        <w:rPr>
          <w:rFonts w:ascii="Times New Roman" w:hAnsi="Times New Roman" w:eastAsia="Times New Roman" w:cs="Times New Roman"/>
          <w:kern w:val="0"/>
          <w:lang w:eastAsia="pl-PL" w:bidi="ar-SA"/>
        </w:rPr>
      </w:pPr>
      <w:r>
        <w:rPr>
          <w:rFonts w:eastAsia="Times New Roman" w:cs="Times New Roman" w:ascii="Times New Roman" w:hAnsi="Times New Roman"/>
          <w:kern w:val="0"/>
          <w:lang w:eastAsia="pl-PL" w:bidi="ar-SA"/>
        </w:rPr>
        <w:t>zawierającą nieprawdziwe informacje;</w:t>
      </w:r>
    </w:p>
    <w:p>
      <w:pPr>
        <w:pStyle w:val="Normal"/>
        <w:widowControl/>
        <w:numPr>
          <w:ilvl w:val="0"/>
          <w:numId w:val="9"/>
        </w:numPr>
        <w:suppressAutoHyphens w:val="false"/>
        <w:bidi w:val="0"/>
        <w:jc w:val="left"/>
        <w:rPr>
          <w:rFonts w:ascii="Times New Roman" w:hAnsi="Times New Roman" w:eastAsia="Times New Roman" w:cs="Times New Roman"/>
          <w:kern w:val="0"/>
          <w:lang w:eastAsia="pl-PL" w:bidi="ar-SA"/>
        </w:rPr>
      </w:pPr>
      <w:r>
        <w:rPr>
          <w:rFonts w:eastAsia="Times New Roman" w:cs="Times New Roman" w:ascii="Times New Roman" w:hAnsi="Times New Roman"/>
          <w:kern w:val="0"/>
          <w:lang w:eastAsia="pl-PL" w:bidi="ar-SA"/>
        </w:rPr>
        <w:t>jeżeli Oferent nie określił przedmiotu oferty lub nie podał proponowanej liczby lub ceny świadczeń opieki zdrowotnej;</w:t>
      </w:r>
    </w:p>
    <w:p>
      <w:pPr>
        <w:pStyle w:val="Normal"/>
        <w:widowControl/>
        <w:numPr>
          <w:ilvl w:val="0"/>
          <w:numId w:val="9"/>
        </w:numPr>
        <w:suppressAutoHyphens w:val="false"/>
        <w:bidi w:val="0"/>
        <w:jc w:val="left"/>
        <w:rPr>
          <w:rFonts w:ascii="Times New Roman" w:hAnsi="Times New Roman" w:eastAsia="Times New Roman" w:cs="Times New Roman"/>
          <w:kern w:val="0"/>
          <w:lang w:eastAsia="pl-PL" w:bidi="ar-SA"/>
        </w:rPr>
      </w:pPr>
      <w:r>
        <w:rPr>
          <w:rFonts w:eastAsia="Times New Roman" w:cs="Times New Roman" w:ascii="Times New Roman" w:hAnsi="Times New Roman"/>
          <w:kern w:val="0"/>
          <w:lang w:eastAsia="pl-PL" w:bidi="ar-SA"/>
        </w:rPr>
        <w:t>jeżeli zawiera rażąco niską cenę w stosunku do przedmiotu zamówienia;</w:t>
      </w:r>
    </w:p>
    <w:p>
      <w:pPr>
        <w:pStyle w:val="Normal"/>
        <w:widowControl/>
        <w:numPr>
          <w:ilvl w:val="0"/>
          <w:numId w:val="9"/>
        </w:numPr>
        <w:suppressAutoHyphens w:val="false"/>
        <w:bidi w:val="0"/>
        <w:jc w:val="left"/>
        <w:rPr>
          <w:rFonts w:ascii="Times New Roman" w:hAnsi="Times New Roman" w:eastAsia="Times New Roman" w:cs="Times New Roman"/>
          <w:kern w:val="0"/>
          <w:lang w:eastAsia="pl-PL" w:bidi="ar-SA"/>
        </w:rPr>
      </w:pPr>
      <w:r>
        <w:rPr>
          <w:rFonts w:eastAsia="Times New Roman" w:cs="Times New Roman" w:ascii="Times New Roman" w:hAnsi="Times New Roman"/>
          <w:kern w:val="0"/>
          <w:lang w:eastAsia="pl-PL" w:bidi="ar-SA"/>
        </w:rPr>
        <w:t>jeżeli jest nieważna na podstawie odrębnych przepisów;</w:t>
      </w:r>
    </w:p>
    <w:p>
      <w:pPr>
        <w:pStyle w:val="Normal"/>
        <w:widowControl/>
        <w:numPr>
          <w:ilvl w:val="0"/>
          <w:numId w:val="9"/>
        </w:numPr>
        <w:suppressAutoHyphens w:val="false"/>
        <w:bidi w:val="0"/>
        <w:jc w:val="left"/>
        <w:rPr>
          <w:rFonts w:ascii="Times New Roman" w:hAnsi="Times New Roman" w:eastAsia="Times New Roman" w:cs="Times New Roman"/>
          <w:kern w:val="0"/>
          <w:lang w:eastAsia="pl-PL" w:bidi="ar-SA"/>
        </w:rPr>
      </w:pPr>
      <w:r>
        <w:rPr>
          <w:rFonts w:eastAsia="Times New Roman" w:cs="Times New Roman" w:ascii="Times New Roman" w:hAnsi="Times New Roman"/>
          <w:kern w:val="0"/>
          <w:lang w:eastAsia="pl-PL" w:bidi="ar-SA"/>
        </w:rPr>
        <w:t>jeżeli świadczeniodawca złożył ofertę alternatywną;</w:t>
      </w:r>
    </w:p>
    <w:p>
      <w:pPr>
        <w:pStyle w:val="Normal"/>
        <w:widowControl/>
        <w:numPr>
          <w:ilvl w:val="0"/>
          <w:numId w:val="9"/>
        </w:numPr>
        <w:suppressAutoHyphens w:val="false"/>
        <w:bidi w:val="0"/>
        <w:jc w:val="left"/>
        <w:rPr>
          <w:rFonts w:ascii="Times New Roman" w:hAnsi="Times New Roman" w:eastAsia="Times New Roman" w:cs="Times New Roman"/>
          <w:kern w:val="0"/>
          <w:lang w:eastAsia="pl-PL" w:bidi="ar-SA"/>
        </w:rPr>
      </w:pPr>
      <w:r>
        <w:rPr>
          <w:rFonts w:eastAsia="Times New Roman" w:cs="Times New Roman" w:ascii="Times New Roman" w:hAnsi="Times New Roman"/>
          <w:kern w:val="0"/>
          <w:lang w:eastAsia="pl-PL" w:bidi="ar-SA"/>
        </w:rPr>
        <w:t>jeżeli oferent lub oferta nie spełniają wymaganych warunków określonych w</w:t>
        <w:br/>
        <w:t xml:space="preserve"> Szczegółowych warunkach niniejszego Konkursu;</w:t>
      </w:r>
    </w:p>
    <w:p>
      <w:pPr>
        <w:pStyle w:val="Normal"/>
        <w:widowControl/>
        <w:numPr>
          <w:ilvl w:val="0"/>
          <w:numId w:val="9"/>
        </w:numPr>
        <w:suppressAutoHyphens w:val="false"/>
        <w:bidi w:val="0"/>
        <w:jc w:val="left"/>
        <w:rPr>
          <w:rFonts w:ascii="Times New Roman" w:hAnsi="Times New Roman" w:eastAsia="Times New Roman" w:cs="Times New Roman"/>
          <w:kern w:val="0"/>
          <w:lang w:eastAsia="pl-PL" w:bidi="ar-SA"/>
        </w:rPr>
      </w:pPr>
      <w:r>
        <w:rPr>
          <w:rFonts w:eastAsia="Times New Roman" w:cs="Times New Roman" w:ascii="Times New Roman" w:hAnsi="Times New Roman"/>
          <w:kern w:val="0"/>
          <w:lang w:eastAsia="pl-PL" w:bidi="ar-SA"/>
        </w:rPr>
        <w:t>złożoną przez Oferenta, z którym w okresie 5 lat poprzedzających ogłoszenie o Konkursie, została rozwiązana przez Udzielającego zamówienia umowa o udzielanie świadczeń opieki zdrowotnej w zakresie lub rodzaju odpowiadającym przedmiotowi Konkursu, bez zachowania okresu wypowiedzenia z przyczyn leżących po stronie Oferenta.</w:t>
      </w:r>
    </w:p>
    <w:p>
      <w:pPr>
        <w:pStyle w:val="Normal"/>
        <w:widowControl/>
        <w:numPr>
          <w:ilvl w:val="0"/>
          <w:numId w:val="0"/>
        </w:numPr>
        <w:suppressAutoHyphens w:val="false"/>
        <w:bidi w:val="0"/>
        <w:ind w:left="1003" w:right="0" w:hanging="0"/>
        <w:jc w:val="both"/>
        <w:rPr>
          <w:rFonts w:ascii="Times New Roman" w:hAnsi="Times New Roman" w:eastAsia="Times New Roman" w:cs="Times New Roman"/>
          <w:kern w:val="0"/>
          <w:lang w:eastAsia="pl-PL" w:bidi="ar-SA"/>
        </w:rPr>
      </w:pPr>
      <w:r>
        <w:rPr>
          <w:rFonts w:eastAsia="Times New Roman" w:cs="Times New Roman" w:ascii="Times New Roman" w:hAnsi="Times New Roman"/>
          <w:kern w:val="0"/>
          <w:lang w:eastAsia="pl-PL" w:bidi="ar-SA"/>
        </w:rPr>
        <w:t>2. W przypadku gdy Oferent nie przedstawił wszystkich wymaganych dokumentów lub gdy oferta zawiera braki formalne, Komisja konkursowa wzywa oferenta do usunięcia tych braków w wyznaczonym terminie pod rygorem odrzucenia oferty.</w:t>
      </w:r>
    </w:p>
    <w:p>
      <w:pPr>
        <w:pStyle w:val="Normal"/>
        <w:bidi w:val="0"/>
        <w:ind w:left="0" w:right="0" w:hanging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VII. Inne postanowienia</w:t>
      </w:r>
    </w:p>
    <w:p>
      <w:pPr>
        <w:pStyle w:val="Normal"/>
        <w:bidi w:val="0"/>
        <w:jc w:val="both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numPr>
          <w:ilvl w:val="0"/>
          <w:numId w:val="10"/>
        </w:numPr>
        <w:bidi w:val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Szczegółowe zasady udzielania świadczeń zdrowotnych 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określają ogólne warunki umowy, które stanowią załącznik do niniejszych szczegółowych </w:t>
      </w:r>
      <w:r>
        <w:rPr>
          <w:rFonts w:cs="Times New Roman" w:ascii="Times New Roman" w:hAnsi="Times New Roman"/>
          <w:sz w:val="24"/>
          <w:szCs w:val="24"/>
        </w:rPr>
        <w:t>warunków udzielania świadczeń zdrowotnych.</w:t>
      </w:r>
    </w:p>
    <w:p>
      <w:pPr>
        <w:pStyle w:val="Normal"/>
        <w:numPr>
          <w:ilvl w:val="0"/>
          <w:numId w:val="10"/>
        </w:numPr>
        <w:tabs>
          <w:tab w:val="clear" w:pos="709"/>
          <w:tab w:val="left" w:pos="1170" w:leader="none"/>
        </w:tabs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Do konkursu ofert nie mogą przystąpić podmioty wykonujące działalność leczniczą w formie działalności gospodarczej prowadzonej na podstawie ustawy z dnia 6 marca 2018 roku Prawo przedsiębiorców (tekst jednolity: Dz. U. z 2019 r. poz. 1292 z późn. zm.) – jednoosobowej lub jako wspólnik spółki cywilnej, które mają podpisaną umowę z Narodowym Funduszem Zdrowia.</w:t>
      </w:r>
    </w:p>
    <w:p>
      <w:pPr>
        <w:pStyle w:val="Normal"/>
        <w:bidi w:val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Załączniki:</w:t>
      </w:r>
    </w:p>
    <w:p>
      <w:pPr>
        <w:pStyle w:val="Normal"/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Formularz oferty na udzielenie świadczeń zdrowotnych.</w:t>
      </w:r>
    </w:p>
    <w:p>
      <w:pPr>
        <w:pStyle w:val="Normal"/>
        <w:bidi w:val="0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>2. Ogólne warunki umowy</w:t>
      </w:r>
    </w:p>
    <w:p>
      <w:pPr>
        <w:pStyle w:val="Normal"/>
        <w:bidi w:val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3. Oświadczenie dot. przetwarzania danych osobowych oraz o zapoznaniu się z ogólnymi warunkami umowy umowy , z treścią ogłoszenia i klauzulą informacyjną</w:t>
      </w:r>
    </w:p>
    <w:p>
      <w:pPr>
        <w:pStyle w:val="Normal"/>
        <w:bidi w:val="0"/>
        <w:jc w:val="both"/>
        <w:rPr/>
      </w:pPr>
      <w:r>
        <w:rPr>
          <w:rStyle w:val="FontStyle27"/>
          <w:rFonts w:eastAsia="Liberation Serif;Times New Roman" w:cs="Liberation Serif;Times New Roman"/>
          <w:b/>
          <w:bCs/>
          <w:sz w:val="24"/>
          <w:szCs w:val="24"/>
        </w:rPr>
        <w:t xml:space="preserve">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6"/>
        <w:kern w:val="2"/>
        <w:szCs w:val="26"/>
        <w:bCs/>
        <w:rFonts w:ascii="Times New Roman" w:hAnsi="Times New Roman" w:eastAsia="SimSun;宋体" w:cs="Times New Roman"/>
        <w:color w:val="auto"/>
        <w:lang w:val="pl-PL" w:eastAsia="zh-CN" w:bidi="hi-IN"/>
      </w:r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6"/>
        <w:szCs w:val="26"/>
        <w:rFonts w:ascii="Times New Roman" w:hAnsi="Times New Roman" w:cs="Times New Roman"/>
        <w:color w:val="000000"/>
        <w:lang w:val="zxx" w:eastAsia="zxx" w:bidi="zxx"/>
      </w:rPr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2"/>
        <w:szCs w:val="22"/>
        <w:rFonts w:ascii="Times New Roman" w:hAnsi="Times New Roman" w:eastAsia="Times New Roman" w:cs="Times New Roman"/>
        <w:color w:val="000000"/>
        <w:lang w:val="zxx" w:eastAsia="zxx" w:bidi="zxx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i/>
        <w:b/>
        <w:szCs w:val="22"/>
        <w:iCs/>
        <w:bCs/>
        <w:rFonts w:ascii="Times New Roman" w:hAnsi="Times New Roman" w:eastAsia="Times New Roman" w:cs="Times New Roman"/>
        <w:color w:val="000000"/>
      </w:rPr>
    </w:lvl>
  </w:abstractNum>
  <w:abstractNum w:abstractNumId="5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4"/>
        <w:i w:val="false"/>
        <w:szCs w:val="24"/>
        <w:iCs w:val="false"/>
        <w:bCs/>
        <w:rFonts w:ascii="Times New Roman" w:hAnsi="Times New Roman" w:cs="Times New Roman"/>
        <w:color w:val="000000"/>
        <w:lang w:eastAsia="zxx" w:bidi="zxx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6"/>
        <w:szCs w:val="22"/>
        <w:rFonts w:ascii="Times New Roman" w:hAnsi="Times New Roman" w:eastAsia="Times New Roman" w:cs="Times New Roman"/>
        <w:color w:val="000000"/>
      </w:r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  <w:rFonts w:ascii="Times New Roman" w:hAnsi="Times New Roman" w:cs="Times New Roman"/>
        <w:color w:val="000000"/>
      </w:rPr>
    </w:lvl>
  </w:abstractNum>
  <w:abstractNum w:abstractNumId="8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6"/>
        <w:szCs w:val="26"/>
        <w:rFonts w:ascii="Times New Roman" w:hAnsi="Times New Roman" w:cs="Times New Roman"/>
      </w:rPr>
    </w:lvl>
  </w:abstractNum>
  <w:abstractNum w:abstractNumId="9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  <w:rFonts w:ascii="Times New Roman" w:hAnsi="Times New Roman" w:cs="Times New Roman"/>
        <w:lang w:val="zxx" w:eastAsia="zxx" w:bidi="zxx"/>
      </w:rPr>
    </w:lvl>
  </w:abstractNum>
  <w:abstractNum w:abstractNumId="1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character" w:styleId="FontStyle27">
    <w:name w:val="Font Style27"/>
    <w:qFormat/>
    <w:rPr>
      <w:rFonts w:ascii="Times New Roman" w:hAnsi="Times New Roman" w:cs="Times New Roman"/>
      <w:spacing w:val="20"/>
      <w:sz w:val="18"/>
      <w:szCs w:val="18"/>
    </w:rPr>
  </w:style>
  <w:style w:type="character" w:styleId="WW8Num3z0">
    <w:name w:val="WW8Num3z0"/>
    <w:qFormat/>
    <w:rPr>
      <w:rFonts w:ascii="Times New Roman" w:hAnsi="Times New Roman" w:eastAsia="SimSun;宋体" w:cs="Times New Roman"/>
      <w:bCs/>
      <w:color w:val="auto"/>
      <w:kern w:val="2"/>
      <w:sz w:val="26"/>
      <w:szCs w:val="26"/>
      <w:lang w:val="pl-PL" w:eastAsia="zh-CN" w:bidi="hi-IN"/>
    </w:rPr>
  </w:style>
  <w:style w:type="character" w:styleId="WW8Num4z0">
    <w:name w:val="WW8Num4z0"/>
    <w:qFormat/>
    <w:rPr>
      <w:rFonts w:ascii="Times New Roman" w:hAnsi="Times New Roman" w:cs="Times New Roman"/>
      <w:color w:val="000000"/>
      <w:sz w:val="26"/>
      <w:szCs w:val="26"/>
      <w:lang w:val="zxx" w:eastAsia="zxx" w:bidi="zxx"/>
    </w:rPr>
  </w:style>
  <w:style w:type="character" w:styleId="WW8Num8z0">
    <w:name w:val="WW8Num8z0"/>
    <w:qFormat/>
    <w:rPr>
      <w:rFonts w:ascii="Times New Roman" w:hAnsi="Times New Roman" w:eastAsia="Times New Roman" w:cs="Times New Roman"/>
      <w:color w:val="000000"/>
      <w:sz w:val="22"/>
      <w:szCs w:val="22"/>
      <w:lang w:val="zxx" w:eastAsia="zxx" w:bidi="zxx"/>
    </w:rPr>
  </w:style>
  <w:style w:type="character" w:styleId="FontStyle23">
    <w:name w:val="Font Style23"/>
    <w:qFormat/>
    <w:rPr>
      <w:rFonts w:ascii="Times New Roman" w:hAnsi="Times New Roman" w:cs="Times New Roman"/>
      <w:sz w:val="18"/>
      <w:szCs w:val="18"/>
    </w:rPr>
  </w:style>
  <w:style w:type="character" w:styleId="WW8Num9z0">
    <w:name w:val="WW8Num9z0"/>
    <w:qFormat/>
    <w:rPr>
      <w:rFonts w:ascii="Times New Roman" w:hAnsi="Times New Roman" w:eastAsia="Times New Roman" w:cs="Times New Roman"/>
      <w:b/>
      <w:bCs/>
      <w:i/>
      <w:iCs/>
      <w:color w:val="000000"/>
      <w:sz w:val="22"/>
      <w:szCs w:val="22"/>
    </w:rPr>
  </w:style>
  <w:style w:type="character" w:styleId="WW8Num5z0">
    <w:name w:val="WW8Num5z0"/>
    <w:qFormat/>
    <w:rPr>
      <w:rFonts w:ascii="Times New Roman" w:hAnsi="Times New Roman" w:cs="Times New Roman"/>
      <w:bCs/>
      <w:i w:val="false"/>
      <w:iCs w:val="false"/>
      <w:color w:val="000000"/>
      <w:sz w:val="24"/>
      <w:szCs w:val="24"/>
      <w:lang w:eastAsia="zxx" w:bidi="zxx"/>
    </w:rPr>
  </w:style>
  <w:style w:type="character" w:styleId="WW8Num7z0">
    <w:name w:val="WW8Num7z0"/>
    <w:qFormat/>
    <w:rPr>
      <w:rFonts w:ascii="Times New Roman" w:hAnsi="Times New Roman" w:eastAsia="Times New Roman" w:cs="Times New Roman"/>
      <w:color w:val="000000"/>
      <w:sz w:val="26"/>
      <w:szCs w:val="22"/>
    </w:rPr>
  </w:style>
  <w:style w:type="character" w:styleId="WW8Num1z0">
    <w:name w:val="WW8Num1z0"/>
    <w:qFormat/>
    <w:rPr>
      <w:rFonts w:ascii="Times New Roman" w:hAnsi="Times New Roman" w:cs="Times New Roman"/>
      <w:color w:val="000000"/>
      <w:sz w:val="22"/>
      <w:szCs w:val="22"/>
    </w:rPr>
  </w:style>
  <w:style w:type="character" w:styleId="WW8Num10z0">
    <w:name w:val="WW8Num10z0"/>
    <w:qFormat/>
    <w:rPr>
      <w:rFonts w:ascii="Times New Roman" w:hAnsi="Times New Roman" w:cs="Times New Roman"/>
      <w:sz w:val="26"/>
      <w:szCs w:val="26"/>
    </w:rPr>
  </w:style>
  <w:style w:type="character" w:styleId="FontStyle26">
    <w:name w:val="Font Style26"/>
    <w:qFormat/>
    <w:rPr>
      <w:rFonts w:ascii="Times New Roman" w:hAnsi="Times New Roman" w:cs="Times New Roman"/>
      <w:sz w:val="18"/>
      <w:szCs w:val="18"/>
    </w:rPr>
  </w:style>
  <w:style w:type="character" w:styleId="WW8Num11z0">
    <w:name w:val="WW8Num11z0"/>
    <w:qFormat/>
    <w:rPr>
      <w:rFonts w:cs="Times New Roman"/>
    </w:rPr>
  </w:style>
  <w:style w:type="character" w:styleId="WW8Num6z0">
    <w:name w:val="WW8Num6z0"/>
    <w:qFormat/>
    <w:rPr>
      <w:rFonts w:ascii="Times New Roman" w:hAnsi="Times New Roman" w:cs="Times New Roman"/>
      <w:sz w:val="22"/>
      <w:szCs w:val="22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ekstpodstawowy21">
    <w:name w:val="Tekst podstawowy 21"/>
    <w:basedOn w:val="Normal"/>
    <w:qFormat/>
    <w:pPr>
      <w:jc w:val="both"/>
    </w:pPr>
    <w:rPr>
      <w:sz w:val="26"/>
    </w:rPr>
  </w:style>
  <w:style w:type="paragraph" w:styleId="Tekstpodstawowy31">
    <w:name w:val="Tekst podstawowy 31"/>
    <w:basedOn w:val="Normal"/>
    <w:qFormat/>
    <w:pPr/>
    <w:rPr>
      <w:color w:val="0000FF"/>
      <w:sz w:val="22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Style131">
    <w:name w:val="Style13"/>
    <w:basedOn w:val="Normal"/>
    <w:qFormat/>
    <w:pPr>
      <w:spacing w:lineRule="exact" w:line="235"/>
      <w:jc w:val="both"/>
    </w:pPr>
    <w:rPr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5">
    <w:name w:val="WW8Num5"/>
    <w:qFormat/>
  </w:style>
  <w:style w:type="numbering" w:styleId="WW8Num7">
    <w:name w:val="WW8Num7"/>
    <w:qFormat/>
  </w:style>
  <w:style w:type="numbering" w:styleId="WW8Num1">
    <w:name w:val="WW8Num1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LibreOffice/6.4.5.2$Windows_X86_64 LibreOffice_project/a726b36747cf2001e06b58ad5db1aa3a9a1872d6</Application>
  <Pages>4</Pages>
  <Words>1192</Words>
  <Characters>7980</Characters>
  <CharactersWithSpaces>9287</CharactersWithSpaces>
  <Paragraphs>97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2021-04-12T07:42:40Z</dcterms:created>
  <dc:creator/>
  <dc:description/>
  <dc:language>pl-PL</dc:language>
  <cp:lastModifiedBy/>
  <dcterms:modified xsi:type="dcterms:W3CDTF">2021-04-12T08:09:44Z</dcterms:modified>
  <cp:revision>1</cp:revision>
  <dc:subject/>
  <dc:title/>
</cp:coreProperties>
</file>