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04927" w14:textId="77777777" w:rsidR="00E82BCA" w:rsidRPr="00882D92" w:rsidRDefault="00E82BCA" w:rsidP="00882D92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u w:val="single"/>
        </w:rPr>
      </w:pPr>
      <w:r w:rsidRPr="00882D92">
        <w:rPr>
          <w:rFonts w:eastAsia="Times New Roman" w:cstheme="minorHAnsi"/>
          <w:color w:val="000000"/>
          <w:sz w:val="24"/>
          <w:szCs w:val="24"/>
        </w:rPr>
        <w:t> </w:t>
      </w:r>
    </w:p>
    <w:p w14:paraId="5E9C314D" w14:textId="5339F4A2" w:rsidR="00F421C6" w:rsidRPr="00DB660D" w:rsidRDefault="00561591" w:rsidP="00882D92">
      <w:pPr>
        <w:jc w:val="right"/>
        <w:rPr>
          <w:rFonts w:ascii="Calibri Light" w:hAnsi="Calibri Light" w:cs="Calibri Light"/>
        </w:rPr>
      </w:pPr>
      <w:r w:rsidRPr="00DB660D">
        <w:rPr>
          <w:rFonts w:ascii="Calibri Light" w:hAnsi="Calibri Light" w:cs="Calibri Light"/>
        </w:rPr>
        <w:t xml:space="preserve">Poznań, </w:t>
      </w:r>
      <w:r w:rsidR="00AB1D5E" w:rsidRPr="00DB660D">
        <w:rPr>
          <w:rFonts w:ascii="Calibri Light" w:hAnsi="Calibri Light" w:cs="Calibri Light"/>
        </w:rPr>
        <w:t>17.11</w:t>
      </w:r>
      <w:r w:rsidRPr="00DB660D">
        <w:rPr>
          <w:rFonts w:ascii="Calibri Light" w:hAnsi="Calibri Light" w:cs="Calibri Light"/>
        </w:rPr>
        <w:t>.2022r.</w:t>
      </w:r>
    </w:p>
    <w:p w14:paraId="6FB76357" w14:textId="5D71F2F5" w:rsidR="00561591" w:rsidRPr="00DB660D" w:rsidRDefault="00561591" w:rsidP="00882D92">
      <w:pPr>
        <w:rPr>
          <w:rFonts w:ascii="Calibri Light" w:hAnsi="Calibri Light" w:cs="Calibri Light"/>
        </w:rPr>
      </w:pPr>
      <w:r w:rsidRPr="00DB660D">
        <w:rPr>
          <w:rFonts w:ascii="Calibri Light" w:hAnsi="Calibri Light" w:cs="Calibri Light"/>
        </w:rPr>
        <w:t>Sygn. K/</w:t>
      </w:r>
      <w:r w:rsidR="00AB1D5E" w:rsidRPr="00DB660D">
        <w:rPr>
          <w:rFonts w:ascii="Calibri Light" w:hAnsi="Calibri Light" w:cs="Calibri Light"/>
        </w:rPr>
        <w:t>05.11</w:t>
      </w:r>
      <w:r w:rsidRPr="00DB660D">
        <w:rPr>
          <w:rFonts w:ascii="Calibri Light" w:hAnsi="Calibri Light" w:cs="Calibri Light"/>
        </w:rPr>
        <w:t>/22</w:t>
      </w:r>
    </w:p>
    <w:p w14:paraId="53E62795" w14:textId="1EDA47EA" w:rsidR="00561591" w:rsidRPr="00DB660D" w:rsidRDefault="00561591" w:rsidP="00882D92">
      <w:pPr>
        <w:pStyle w:val="NormalnyWeb"/>
        <w:jc w:val="right"/>
        <w:rPr>
          <w:rFonts w:ascii="Calibri Light" w:hAnsi="Calibri Light" w:cs="Calibri Light"/>
          <w:color w:val="000000"/>
          <w:sz w:val="22"/>
          <w:szCs w:val="22"/>
        </w:rPr>
      </w:pPr>
      <w:r w:rsidRPr="00DB660D">
        <w:rPr>
          <w:rFonts w:ascii="Calibri Light" w:hAnsi="Calibri Light" w:cs="Calibri Light"/>
          <w:color w:val="000000"/>
          <w:sz w:val="22"/>
          <w:szCs w:val="22"/>
        </w:rPr>
        <w:t>Szpital Powiatowy im. Jana Pawła II w Bartoszycach</w:t>
      </w:r>
    </w:p>
    <w:p w14:paraId="3F895F1D" w14:textId="22C6EEFC" w:rsidR="00561591" w:rsidRPr="00DB660D" w:rsidRDefault="00561591" w:rsidP="00882D92">
      <w:pPr>
        <w:pStyle w:val="NormalnyWeb"/>
        <w:jc w:val="right"/>
        <w:rPr>
          <w:rFonts w:ascii="Calibri Light" w:hAnsi="Calibri Light" w:cs="Calibri Light"/>
          <w:color w:val="000000"/>
          <w:sz w:val="22"/>
          <w:szCs w:val="22"/>
        </w:rPr>
      </w:pPr>
      <w:r w:rsidRPr="00DB660D">
        <w:rPr>
          <w:rFonts w:ascii="Calibri Light" w:hAnsi="Calibri Light" w:cs="Calibri Light"/>
          <w:color w:val="000000"/>
          <w:sz w:val="22"/>
          <w:szCs w:val="22"/>
        </w:rPr>
        <w:t>ul. Wyszyńskiego 11, 11-200 Bartoszycach</w:t>
      </w:r>
    </w:p>
    <w:p w14:paraId="44CB0274" w14:textId="08E9FE8C" w:rsidR="00561591" w:rsidRPr="00DB660D" w:rsidRDefault="00561591" w:rsidP="00882D92">
      <w:pPr>
        <w:pStyle w:val="NormalnyWeb"/>
        <w:rPr>
          <w:rFonts w:ascii="Calibri Light" w:hAnsi="Calibri Light" w:cs="Calibri Light"/>
          <w:i/>
          <w:iCs/>
          <w:color w:val="000000"/>
          <w:sz w:val="22"/>
          <w:szCs w:val="22"/>
        </w:rPr>
      </w:pPr>
      <w:r w:rsidRPr="00DB660D">
        <w:rPr>
          <w:rFonts w:ascii="Calibri Light" w:hAnsi="Calibri Light" w:cs="Calibri Light"/>
          <w:i/>
          <w:iCs/>
          <w:color w:val="000000"/>
          <w:sz w:val="22"/>
          <w:szCs w:val="22"/>
        </w:rPr>
        <w:t xml:space="preserve">dotyczy: konkurs ofert na udzielanie świadczeń zdrowotnych z zakresu </w:t>
      </w:r>
      <w:proofErr w:type="spellStart"/>
      <w:r w:rsidRPr="00DB660D">
        <w:rPr>
          <w:rFonts w:ascii="Calibri Light" w:hAnsi="Calibri Light" w:cs="Calibri Light"/>
          <w:i/>
          <w:iCs/>
          <w:color w:val="000000"/>
          <w:sz w:val="22"/>
          <w:szCs w:val="22"/>
        </w:rPr>
        <w:t>teleradiologii</w:t>
      </w:r>
      <w:proofErr w:type="spellEnd"/>
      <w:r w:rsidRPr="00DB660D">
        <w:rPr>
          <w:rFonts w:ascii="Calibri Light" w:hAnsi="Calibri Light" w:cs="Calibri Light"/>
          <w:i/>
          <w:iCs/>
          <w:color w:val="000000"/>
          <w:sz w:val="22"/>
          <w:szCs w:val="22"/>
        </w:rPr>
        <w:t xml:space="preserve"> polegającej na opisywaniu badań obrazowych ( RTG i TK) wykonanych przez Szpital i przekazywanych w drodze transmisji danych do Przyjmującego zamówienie oraz zwrotnym przekazaniu tą drogą wykonanych opisów badań.</w:t>
      </w:r>
    </w:p>
    <w:p w14:paraId="573A7189" w14:textId="45714855" w:rsidR="00561591" w:rsidRPr="00DB660D" w:rsidRDefault="00561591" w:rsidP="00882D92">
      <w:pPr>
        <w:pStyle w:val="NormalnyWeb"/>
        <w:jc w:val="both"/>
        <w:rPr>
          <w:rFonts w:ascii="Calibri Light" w:hAnsi="Calibri Light" w:cs="Calibri Light"/>
          <w:color w:val="000000"/>
          <w:sz w:val="22"/>
          <w:szCs w:val="22"/>
        </w:rPr>
      </w:pPr>
      <w:r w:rsidRPr="00DB660D">
        <w:rPr>
          <w:rFonts w:ascii="Calibri Light" w:hAnsi="Calibri Light" w:cs="Calibri Light"/>
          <w:color w:val="000000"/>
          <w:sz w:val="22"/>
          <w:szCs w:val="22"/>
        </w:rPr>
        <w:t>Szanowni Państwo,</w:t>
      </w:r>
    </w:p>
    <w:p w14:paraId="25F0CFF4" w14:textId="55A987EF" w:rsidR="00561591" w:rsidRPr="00DB660D" w:rsidRDefault="00561591" w:rsidP="00882D92">
      <w:pPr>
        <w:pStyle w:val="NormalnyWeb"/>
        <w:jc w:val="both"/>
        <w:rPr>
          <w:rFonts w:ascii="Calibri Light" w:hAnsi="Calibri Light" w:cs="Calibri Light"/>
          <w:color w:val="000000"/>
          <w:sz w:val="22"/>
          <w:szCs w:val="22"/>
        </w:rPr>
      </w:pPr>
      <w:r w:rsidRPr="00DB660D">
        <w:rPr>
          <w:rFonts w:ascii="Calibri Light" w:hAnsi="Calibri Light" w:cs="Calibri Light"/>
          <w:color w:val="000000"/>
          <w:sz w:val="22"/>
          <w:szCs w:val="22"/>
        </w:rPr>
        <w:t>W związku z ogłoszonym konkursem ofert, zwracam się z uprzejmą prośbą udzielenia odpowiedzi na pytania, które przesyłam poniżej:</w:t>
      </w:r>
    </w:p>
    <w:p w14:paraId="5645BBFC" w14:textId="423851FE" w:rsidR="00561591" w:rsidRPr="00DB660D" w:rsidRDefault="00561591" w:rsidP="00AB1D5E">
      <w:pPr>
        <w:pStyle w:val="NormalnyWeb"/>
        <w:numPr>
          <w:ilvl w:val="0"/>
          <w:numId w:val="13"/>
        </w:numPr>
        <w:ind w:left="0" w:firstLine="0"/>
        <w:jc w:val="both"/>
        <w:rPr>
          <w:rFonts w:ascii="Calibri Light" w:hAnsi="Calibri Light" w:cs="Calibri Light"/>
          <w:i/>
          <w:iCs/>
          <w:sz w:val="22"/>
          <w:szCs w:val="22"/>
        </w:rPr>
      </w:pPr>
      <w:r w:rsidRPr="00DB660D">
        <w:rPr>
          <w:rFonts w:ascii="Calibri Light" w:hAnsi="Calibri Light" w:cs="Calibri Light"/>
          <w:color w:val="000000"/>
          <w:sz w:val="22"/>
          <w:szCs w:val="22"/>
        </w:rPr>
        <w:t xml:space="preserve">Czy Udzielający Zamówienia wyrazi zgodę na wprowadzenie </w:t>
      </w:r>
      <w:r w:rsidR="00AB1D5E" w:rsidRPr="00DB660D">
        <w:rPr>
          <w:rFonts w:ascii="Calibri Light" w:hAnsi="Calibri Light" w:cs="Calibri Light"/>
          <w:color w:val="000000"/>
          <w:sz w:val="22"/>
          <w:szCs w:val="22"/>
        </w:rPr>
        <w:t xml:space="preserve">w </w:t>
      </w:r>
      <w:r w:rsidR="00AB1D5E" w:rsidRPr="00DB660D">
        <w:rPr>
          <w:rFonts w:ascii="Calibri Light" w:hAnsi="Calibri Light" w:cs="Calibri Light"/>
          <w:bCs/>
          <w:color w:val="00000A"/>
          <w:spacing w:val="30"/>
          <w:sz w:val="22"/>
          <w:szCs w:val="22"/>
          <w:shd w:val="clear" w:color="auto" w:fill="FFFFFF"/>
        </w:rPr>
        <w:t xml:space="preserve">§2 ustępu mówiącego o konieczności telefonicznego zgłoszenia przez Udzielającego Zamówienia, na wskazany nr telefonu, badania wysłanego do systemu </w:t>
      </w:r>
      <w:proofErr w:type="spellStart"/>
      <w:r w:rsidR="00AB1D5E" w:rsidRPr="00DB660D">
        <w:rPr>
          <w:rFonts w:ascii="Calibri Light" w:hAnsi="Calibri Light" w:cs="Calibri Light"/>
          <w:bCs/>
          <w:color w:val="00000A"/>
          <w:spacing w:val="30"/>
          <w:sz w:val="22"/>
          <w:szCs w:val="22"/>
          <w:shd w:val="clear" w:color="auto" w:fill="FFFFFF"/>
        </w:rPr>
        <w:t>teleradiologii</w:t>
      </w:r>
      <w:proofErr w:type="spellEnd"/>
      <w:r w:rsidR="00AB1D5E" w:rsidRPr="00DB660D">
        <w:rPr>
          <w:rFonts w:ascii="Calibri Light" w:hAnsi="Calibri Light" w:cs="Calibri Light"/>
          <w:bCs/>
          <w:color w:val="00000A"/>
          <w:spacing w:val="30"/>
          <w:sz w:val="22"/>
          <w:szCs w:val="22"/>
          <w:shd w:val="clear" w:color="auto" w:fill="FFFFFF"/>
        </w:rPr>
        <w:t xml:space="preserve"> w trybie Na Ratunek?</w:t>
      </w:r>
    </w:p>
    <w:p w14:paraId="05AE5F95" w14:textId="77777777" w:rsidR="00AB1D5E" w:rsidRPr="00DB660D" w:rsidRDefault="00AB1D5E" w:rsidP="00AB1D5E">
      <w:pPr>
        <w:pStyle w:val="NormalnyWeb"/>
        <w:jc w:val="both"/>
        <w:rPr>
          <w:rStyle w:val="cf01"/>
          <w:rFonts w:ascii="Calibri Light" w:hAnsi="Calibri Light" w:cs="Calibri Light"/>
          <w:sz w:val="22"/>
          <w:szCs w:val="22"/>
        </w:rPr>
      </w:pPr>
    </w:p>
    <w:p w14:paraId="1EFBF3B6" w14:textId="555E9AF6" w:rsidR="00897006" w:rsidRPr="00DB660D" w:rsidRDefault="00897006" w:rsidP="00882D92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ind w:left="0" w:firstLine="0"/>
        <w:jc w:val="both"/>
        <w:rPr>
          <w:rFonts w:ascii="Calibri Light" w:eastAsia="Times New Roman" w:hAnsi="Calibri Light" w:cs="Calibri Light"/>
        </w:rPr>
      </w:pPr>
      <w:r w:rsidRPr="00DB660D">
        <w:rPr>
          <w:rFonts w:ascii="Calibri Light" w:eastAsia="Times New Roman" w:hAnsi="Calibri Light" w:cs="Calibri Light"/>
        </w:rPr>
        <w:t xml:space="preserve">Czy Udzielający zamówienia wyrazi zgodę na modyfikację zapisów w </w:t>
      </w:r>
      <w:r w:rsidRPr="00DB660D">
        <w:rPr>
          <w:rFonts w:ascii="Calibri Light" w:hAnsi="Calibri Light" w:cs="Calibri Light"/>
        </w:rPr>
        <w:t xml:space="preserve">§2 ust. 13 </w:t>
      </w:r>
      <w:r w:rsidRPr="00DB660D">
        <w:rPr>
          <w:rFonts w:ascii="Calibri Light" w:eastAsia="Times New Roman" w:hAnsi="Calibri Light" w:cs="Calibri Light"/>
        </w:rPr>
        <w:t>W przypadku stwierdzenia przez Udzielającego zamówienie merytorycznych błędów w opisie badań, dokonanych przez lekarza Przyjmującego zamówienie, przyjmujący zamówienie powołuje konsylium, lub kontrola przez innego lekarza? Niestety w obliczu deficytu lekarzy specjalistów radiologii i diagnostyki obrazowej, odsunięcie lekarza mogłoby spowodować niemożliwość świadczenia usług w sposób ciągły.</w:t>
      </w:r>
    </w:p>
    <w:p w14:paraId="296BA191" w14:textId="77777777" w:rsidR="00142359" w:rsidRPr="00DB660D" w:rsidRDefault="00142359" w:rsidP="00882D92">
      <w:pPr>
        <w:pStyle w:val="Akapitzlist"/>
        <w:spacing w:before="100" w:beforeAutospacing="1" w:after="100" w:afterAutospacing="1" w:line="240" w:lineRule="auto"/>
        <w:ind w:left="0"/>
        <w:jc w:val="both"/>
        <w:rPr>
          <w:rFonts w:ascii="Calibri Light" w:eastAsia="Times New Roman" w:hAnsi="Calibri Light" w:cs="Calibri Light"/>
        </w:rPr>
      </w:pPr>
    </w:p>
    <w:p w14:paraId="173129FB" w14:textId="7751E94D" w:rsidR="00AB1D5E" w:rsidRPr="00F90A56" w:rsidRDefault="0040498A" w:rsidP="00F90A56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ind w:left="0" w:firstLine="0"/>
        <w:jc w:val="both"/>
        <w:rPr>
          <w:rFonts w:ascii="Calibri Light" w:hAnsi="Calibri Light" w:cs="Calibri Light"/>
        </w:rPr>
      </w:pPr>
      <w:r w:rsidRPr="00DB660D">
        <w:rPr>
          <w:rFonts w:ascii="Calibri Light" w:eastAsia="Times New Roman" w:hAnsi="Calibri Light" w:cs="Calibri Light"/>
        </w:rPr>
        <w:t xml:space="preserve">Czy </w:t>
      </w:r>
      <w:r w:rsidR="00A33DB3">
        <w:rPr>
          <w:rFonts w:ascii="Calibri Light" w:eastAsia="Times New Roman" w:hAnsi="Calibri Light" w:cs="Calibri Light"/>
        </w:rPr>
        <w:t xml:space="preserve">biorąc pod uwagę dramatyczną sytuację dotyczącą dostępności lekarzy radiologów w polskim systemie ochrony zdrowia </w:t>
      </w:r>
      <w:r w:rsidRPr="00DB660D">
        <w:rPr>
          <w:rFonts w:ascii="Calibri Light" w:eastAsia="Times New Roman" w:hAnsi="Calibri Light" w:cs="Calibri Light"/>
        </w:rPr>
        <w:t xml:space="preserve">Udzielający Zamówienie wyrazi zgodę na </w:t>
      </w:r>
      <w:r w:rsidR="00AB1D5E" w:rsidRPr="00DB660D">
        <w:rPr>
          <w:rFonts w:ascii="Calibri Light" w:eastAsia="Times New Roman" w:hAnsi="Calibri Light" w:cs="Calibri Light"/>
        </w:rPr>
        <w:t>modyfikację</w:t>
      </w:r>
      <w:r w:rsidR="00142359" w:rsidRPr="00DB660D">
        <w:rPr>
          <w:rFonts w:ascii="Calibri Light" w:eastAsia="Times New Roman" w:hAnsi="Calibri Light" w:cs="Calibri Light"/>
        </w:rPr>
        <w:t xml:space="preserve"> zapisów o karach umownych</w:t>
      </w:r>
      <w:r w:rsidRPr="00DB660D">
        <w:rPr>
          <w:rFonts w:ascii="Calibri Light" w:eastAsia="Times New Roman" w:hAnsi="Calibri Light" w:cs="Calibri Light"/>
        </w:rPr>
        <w:t xml:space="preserve"> </w:t>
      </w:r>
      <w:r w:rsidRPr="00DB660D">
        <w:rPr>
          <w:rFonts w:ascii="Calibri Light" w:hAnsi="Calibri Light" w:cs="Calibri Light"/>
        </w:rPr>
        <w:t xml:space="preserve">§3 ust. 1? </w:t>
      </w:r>
      <w:r w:rsidR="00142359" w:rsidRPr="00DB660D">
        <w:rPr>
          <w:rFonts w:ascii="Calibri Light" w:hAnsi="Calibri Light" w:cs="Calibri Light"/>
        </w:rPr>
        <w:t xml:space="preserve">Współpracując z wieloma szpitalami na podstawie umów o udzielanie świadczeń zdrowotnych opartych o ustawę o działalności leczniczej </w:t>
      </w:r>
      <w:r w:rsidR="00A33DB3">
        <w:rPr>
          <w:rFonts w:ascii="Calibri Light" w:hAnsi="Calibri Light" w:cs="Calibri Light"/>
        </w:rPr>
        <w:t>nie stosuje się wobec świadczeń zdrowotnych</w:t>
      </w:r>
      <w:r w:rsidR="00142359" w:rsidRPr="00DB660D">
        <w:rPr>
          <w:rFonts w:ascii="Calibri Light" w:hAnsi="Calibri Light" w:cs="Calibri Light"/>
        </w:rPr>
        <w:t xml:space="preserve"> </w:t>
      </w:r>
      <w:r w:rsidR="00A33DB3">
        <w:rPr>
          <w:rFonts w:ascii="Calibri Light" w:hAnsi="Calibri Light" w:cs="Calibri Light"/>
        </w:rPr>
        <w:t>kar za zwłokę w dostarczeniu opisu</w:t>
      </w:r>
      <w:r w:rsidR="00142359" w:rsidRPr="00DB660D">
        <w:rPr>
          <w:rFonts w:ascii="Calibri Light" w:hAnsi="Calibri Light" w:cs="Calibri Light"/>
        </w:rPr>
        <w:t>.</w:t>
      </w:r>
      <w:r w:rsidR="00AB1D5E" w:rsidRPr="00DB660D">
        <w:rPr>
          <w:rFonts w:ascii="Calibri Light" w:hAnsi="Calibri Light" w:cs="Calibri Light"/>
        </w:rPr>
        <w:t xml:space="preserve"> </w:t>
      </w:r>
      <w:r w:rsidR="00A33DB3">
        <w:rPr>
          <w:rFonts w:ascii="Calibri Light" w:hAnsi="Calibri Light" w:cs="Calibri Light"/>
        </w:rPr>
        <w:t xml:space="preserve">Pomimo to, proponujemy zachowanie tego zapisu w </w:t>
      </w:r>
      <w:r w:rsidR="00A33DB3" w:rsidRPr="00DB660D">
        <w:rPr>
          <w:rFonts w:ascii="Calibri Light" w:hAnsi="Calibri Light" w:cs="Calibri Light"/>
        </w:rPr>
        <w:t xml:space="preserve"> </w:t>
      </w:r>
      <w:r w:rsidR="00A33DB3">
        <w:rPr>
          <w:rFonts w:ascii="Calibri Light" w:hAnsi="Calibri Light" w:cs="Calibri Light"/>
        </w:rPr>
        <w:t>poniższej treści:</w:t>
      </w:r>
    </w:p>
    <w:p w14:paraId="3292A44D" w14:textId="77777777" w:rsidR="00AB1D5E" w:rsidRPr="00DB660D" w:rsidRDefault="00AB1D5E" w:rsidP="00AB1D5E">
      <w:pPr>
        <w:spacing w:before="24" w:line="276" w:lineRule="exact"/>
        <w:jc w:val="both"/>
        <w:rPr>
          <w:rFonts w:ascii="Calibri Light" w:eastAsia="Times New Roman" w:hAnsi="Calibri Light" w:cs="Calibri Light"/>
          <w:color w:val="00000A"/>
          <w:highlight w:val="white"/>
        </w:rPr>
      </w:pPr>
      <w:r w:rsidRPr="00DB660D">
        <w:rPr>
          <w:rFonts w:ascii="Calibri Light" w:eastAsia="Times New Roman" w:hAnsi="Calibri Light" w:cs="Calibri Light"/>
          <w:color w:val="00000A"/>
          <w:shd w:val="clear" w:color="auto" w:fill="FFFFFF"/>
        </w:rPr>
        <w:t>a) za zwłokę w przekazaniu opisów badań w stosunku do terminów wskazanych w § 2 ust. 8 i ust. 9 w wysokości:</w:t>
      </w:r>
    </w:p>
    <w:p w14:paraId="516AB022" w14:textId="1C702211" w:rsidR="00DB660D" w:rsidRPr="00DB660D" w:rsidRDefault="00AB1D5E" w:rsidP="00DB660D">
      <w:pPr>
        <w:spacing w:before="24" w:line="276" w:lineRule="exact"/>
        <w:jc w:val="both"/>
        <w:rPr>
          <w:rFonts w:ascii="Calibri Light" w:eastAsia="SimSun" w:hAnsi="Calibri Light" w:cs="Calibri Light"/>
          <w:color w:val="00000A"/>
          <w:shd w:val="clear" w:color="auto" w:fill="FFFFFF"/>
        </w:rPr>
      </w:pPr>
      <w:r w:rsidRPr="00DB660D">
        <w:rPr>
          <w:rFonts w:ascii="Calibri Light" w:eastAsia="Times New Roman" w:hAnsi="Calibri Light" w:cs="Calibri Light"/>
          <w:color w:val="00000A"/>
          <w:shd w:val="clear" w:color="auto" w:fill="FFFFFF"/>
        </w:rPr>
        <w:t>-</w:t>
      </w:r>
      <w:r w:rsidRPr="00DB660D">
        <w:rPr>
          <w:rFonts w:ascii="Calibri Light" w:eastAsia="SimSun" w:hAnsi="Calibri Light" w:cs="Calibri Light"/>
          <w:color w:val="00000A"/>
          <w:highlight w:val="white"/>
          <w:shd w:val="clear" w:color="auto" w:fill="FFFFFF"/>
          <w:lang w:val="pl"/>
        </w:rPr>
        <w:t xml:space="preserve"> </w:t>
      </w:r>
      <w:r w:rsidR="00A33DB3">
        <w:rPr>
          <w:rFonts w:ascii="Calibri Light" w:eastAsia="SimSun" w:hAnsi="Calibri Light" w:cs="Calibri Light"/>
          <w:color w:val="00000A"/>
          <w:highlight w:val="white"/>
          <w:shd w:val="clear" w:color="auto" w:fill="FFFFFF"/>
          <w:lang w:val="pl"/>
        </w:rPr>
        <w:t>2</w:t>
      </w:r>
      <w:r w:rsidRPr="00DB660D">
        <w:rPr>
          <w:rFonts w:ascii="Calibri Light" w:eastAsia="SimSun" w:hAnsi="Calibri Light" w:cs="Calibri Light"/>
          <w:color w:val="00000A"/>
          <w:highlight w:val="white"/>
          <w:shd w:val="clear" w:color="auto" w:fill="FFFFFF"/>
          <w:lang w:val="pl"/>
        </w:rPr>
        <w:t xml:space="preserve">% wartości badania, </w:t>
      </w:r>
      <w:proofErr w:type="spellStart"/>
      <w:r w:rsidRPr="00DB660D">
        <w:rPr>
          <w:rFonts w:ascii="Calibri Light" w:eastAsia="SimSun" w:hAnsi="Calibri Light" w:cs="Calibri Light"/>
          <w:color w:val="00000A"/>
          <w:highlight w:val="white"/>
          <w:shd w:val="clear" w:color="auto" w:fill="FFFFFF"/>
          <w:lang w:val="pl"/>
        </w:rPr>
        <w:t>kt</w:t>
      </w:r>
      <w:r w:rsidRPr="00DB660D">
        <w:rPr>
          <w:rFonts w:ascii="Calibri Light" w:eastAsia="SimSun" w:hAnsi="Calibri Light" w:cs="Calibri Light"/>
          <w:color w:val="00000A"/>
          <w:highlight w:val="white"/>
          <w:shd w:val="clear" w:color="auto" w:fill="FFFFFF"/>
        </w:rPr>
        <w:t>órego</w:t>
      </w:r>
      <w:proofErr w:type="spellEnd"/>
      <w:r w:rsidRPr="00DB660D">
        <w:rPr>
          <w:rFonts w:ascii="Calibri Light" w:eastAsia="SimSun" w:hAnsi="Calibri Light" w:cs="Calibri Light"/>
          <w:color w:val="00000A"/>
          <w:highlight w:val="white"/>
          <w:shd w:val="clear" w:color="auto" w:fill="FFFFFF"/>
        </w:rPr>
        <w:t xml:space="preserve"> opóźnienie dotyczy za każdy </w:t>
      </w:r>
      <w:r w:rsidRPr="00DB660D">
        <w:rPr>
          <w:rFonts w:ascii="Calibri Light" w:eastAsia="SimSun" w:hAnsi="Calibri Light" w:cs="Calibri Light"/>
          <w:color w:val="00000A"/>
          <w:shd w:val="clear" w:color="auto" w:fill="FFFFFF"/>
        </w:rPr>
        <w:t>stwierdzony przypadek</w:t>
      </w:r>
    </w:p>
    <w:p w14:paraId="6514806A" w14:textId="55B679EF" w:rsidR="00DB660D" w:rsidRPr="00DB660D" w:rsidRDefault="00DB660D" w:rsidP="00DB660D">
      <w:pPr>
        <w:spacing w:before="24" w:line="276" w:lineRule="exact"/>
        <w:jc w:val="both"/>
        <w:rPr>
          <w:rFonts w:ascii="Calibri Light" w:hAnsi="Calibri Light" w:cs="Calibri Light"/>
        </w:rPr>
      </w:pPr>
      <w:r w:rsidRPr="00DB660D">
        <w:rPr>
          <w:rFonts w:ascii="Calibri Light" w:eastAsia="SimSun" w:hAnsi="Calibri Light" w:cs="Calibri Light"/>
          <w:color w:val="00000A"/>
          <w:shd w:val="clear" w:color="auto" w:fill="FFFFFF"/>
        </w:rPr>
        <w:lastRenderedPageBreak/>
        <w:t xml:space="preserve">4. </w:t>
      </w:r>
      <w:r w:rsidR="00AB1D5E" w:rsidRPr="00DB660D">
        <w:rPr>
          <w:rFonts w:ascii="Calibri Light" w:hAnsi="Calibri Light" w:cs="Calibri Light"/>
        </w:rPr>
        <w:t xml:space="preserve">Czy Udzielający Zamówienia zrezygnuje z zapisu §3 ust. 1 </w:t>
      </w:r>
      <w:proofErr w:type="spellStart"/>
      <w:r w:rsidR="00AB1D5E" w:rsidRPr="00DB660D">
        <w:rPr>
          <w:rFonts w:ascii="Calibri Light" w:hAnsi="Calibri Light" w:cs="Calibri Light"/>
        </w:rPr>
        <w:t>lit.b</w:t>
      </w:r>
      <w:proofErr w:type="spellEnd"/>
      <w:r w:rsidR="00AB1D5E" w:rsidRPr="00DB660D">
        <w:rPr>
          <w:rFonts w:ascii="Calibri Light" w:hAnsi="Calibri Light" w:cs="Calibri Light"/>
        </w:rPr>
        <w:t>, mówiącego o dostarczeniu wersji papierowych opisów badań?</w:t>
      </w:r>
    </w:p>
    <w:p w14:paraId="3A133C99" w14:textId="77777777" w:rsidR="00DB660D" w:rsidRPr="00DB660D" w:rsidRDefault="00DB660D" w:rsidP="00DB660D">
      <w:pPr>
        <w:pStyle w:val="Akapitzlist"/>
        <w:spacing w:before="100" w:beforeAutospacing="1" w:after="100" w:afterAutospacing="1" w:line="240" w:lineRule="auto"/>
        <w:ind w:left="0"/>
        <w:jc w:val="both"/>
        <w:rPr>
          <w:rFonts w:ascii="Calibri Light" w:hAnsi="Calibri Light" w:cs="Calibri Light"/>
        </w:rPr>
      </w:pPr>
    </w:p>
    <w:p w14:paraId="1611A247" w14:textId="6298B971" w:rsidR="00DB660D" w:rsidRPr="00DB660D" w:rsidRDefault="00DB660D" w:rsidP="00DB660D">
      <w:pPr>
        <w:pStyle w:val="Akapitzlist"/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Calibri Light" w:hAnsi="Calibri Light" w:cs="Calibri Light"/>
        </w:rPr>
      </w:pPr>
      <w:r w:rsidRPr="00DB660D">
        <w:rPr>
          <w:rFonts w:ascii="Calibri Light" w:hAnsi="Calibri Light" w:cs="Calibri Light"/>
        </w:rPr>
        <w:t xml:space="preserve">Czy Udzielający zamówienia zrezygnuje z zapisu, lub zmieni w §3 ust. 1 lit. c. Koordynator </w:t>
      </w:r>
      <w:proofErr w:type="spellStart"/>
      <w:r w:rsidRPr="00DB660D">
        <w:rPr>
          <w:rFonts w:ascii="Calibri Light" w:hAnsi="Calibri Light" w:cs="Calibri Light"/>
        </w:rPr>
        <w:t>teleradiologii</w:t>
      </w:r>
      <w:proofErr w:type="spellEnd"/>
      <w:r w:rsidRPr="00DB660D">
        <w:rPr>
          <w:rFonts w:ascii="Calibri Light" w:hAnsi="Calibri Light" w:cs="Calibri Light"/>
        </w:rPr>
        <w:t xml:space="preserve"> jest dostępny 24/7 pod numerem telefonu, natomiast dostęp do maila w godz. 8:00-16:00. W naszej ocenie trudno jest zweryfikować czy Udzielający Zamówienia wykonał 3 połączenia. Przyjmujący zamówienie rejestruje rozmowy, rejestruje przychodzące połączenia. Jak Udzielający zamówienia będzie weryfikował połączenia wychodzące? Spotkaliśmy się z sytuacją, że pracownik Zakładu Diagnostyki Obrazowej zgłaszał że nie mógł się dodzwonić, natomiast w naszym systemie rejestracji połączeń nie było takie połączenia.</w:t>
      </w:r>
    </w:p>
    <w:p w14:paraId="58CF2180" w14:textId="77777777" w:rsidR="0040498A" w:rsidRPr="00DB660D" w:rsidRDefault="0040498A" w:rsidP="00882D92">
      <w:pPr>
        <w:pStyle w:val="Akapitzlist"/>
        <w:spacing w:before="100" w:beforeAutospacing="1" w:after="100" w:afterAutospacing="1" w:line="240" w:lineRule="auto"/>
        <w:ind w:left="0"/>
        <w:jc w:val="both"/>
        <w:rPr>
          <w:rFonts w:ascii="Calibri Light" w:eastAsia="Times New Roman" w:hAnsi="Calibri Light" w:cs="Calibri Light"/>
        </w:rPr>
      </w:pPr>
    </w:p>
    <w:p w14:paraId="717D3CDF" w14:textId="6EC79481" w:rsidR="00387DB0" w:rsidRPr="00DB660D" w:rsidRDefault="00DB660D" w:rsidP="00882D92">
      <w:pPr>
        <w:pStyle w:val="pf0"/>
        <w:rPr>
          <w:rFonts w:ascii="Calibri Light" w:hAnsi="Calibri Light" w:cs="Calibri Light"/>
          <w:sz w:val="22"/>
          <w:szCs w:val="22"/>
        </w:rPr>
      </w:pPr>
      <w:r w:rsidRPr="00DB660D">
        <w:rPr>
          <w:rFonts w:ascii="Calibri Light" w:hAnsi="Calibri Light" w:cs="Calibri Light"/>
          <w:sz w:val="22"/>
          <w:szCs w:val="22"/>
        </w:rPr>
        <w:t>6</w:t>
      </w:r>
      <w:r w:rsidR="00387DB0" w:rsidRPr="00DB660D">
        <w:rPr>
          <w:rFonts w:ascii="Calibri Light" w:hAnsi="Calibri Light" w:cs="Calibri Light"/>
          <w:sz w:val="22"/>
          <w:szCs w:val="22"/>
        </w:rPr>
        <w:t>. Ze względu na obecnie panujące warunki gospodarcze, w tym w szczególności wysoką inflację, zawieranie długoterminowej umowy, w której w sposób sztywny została wskazana umowa za wykonywanie danego świadczenia jest obarczone dużym ryzykiem. Czy Udzielający Zamówienia wyrazi zgodę na możliwość zmian cennika za świadczone usługi po 12 miesiącach trwania umowy?</w:t>
      </w:r>
      <w:r w:rsidRPr="00DB660D">
        <w:rPr>
          <w:rFonts w:ascii="Calibri Light" w:hAnsi="Calibri Light" w:cs="Calibri Light"/>
          <w:sz w:val="22"/>
          <w:szCs w:val="22"/>
        </w:rPr>
        <w:t xml:space="preserve"> I czy Udzielający Zamówienia wprowadzi stosowny zapis w umowie, że przyjmuje do wiadomości możliwość zmian stawek po okresie 12 miesięcy?</w:t>
      </w:r>
    </w:p>
    <w:p w14:paraId="47801AFC" w14:textId="052F6A1E" w:rsidR="00897006" w:rsidRPr="00DB660D" w:rsidRDefault="00DB660D" w:rsidP="00882D92">
      <w:pPr>
        <w:pStyle w:val="pf0"/>
        <w:rPr>
          <w:rFonts w:ascii="Calibri Light" w:hAnsi="Calibri Light" w:cs="Calibri Light"/>
          <w:sz w:val="22"/>
          <w:szCs w:val="22"/>
        </w:rPr>
      </w:pPr>
      <w:r w:rsidRPr="00DB660D">
        <w:rPr>
          <w:rFonts w:ascii="Calibri Light" w:hAnsi="Calibri Light" w:cs="Calibri Light"/>
          <w:sz w:val="22"/>
          <w:szCs w:val="22"/>
        </w:rPr>
        <w:t>7</w:t>
      </w:r>
      <w:r w:rsidR="00897006" w:rsidRPr="00DB660D">
        <w:rPr>
          <w:rFonts w:ascii="Calibri Light" w:hAnsi="Calibri Light" w:cs="Calibri Light"/>
          <w:sz w:val="22"/>
          <w:szCs w:val="22"/>
        </w:rPr>
        <w:t>. Czy Udzielający Zamówienie zrezygnuje z zapisu ust. 5 w  §12 ? Uprawnienie do rozwiązania umowy w trybie natychmiastowym z powodu rażącego naruszenia jej postanowień powinno przysługiwać obu stronom a nie tylko Udzielającemu zamówienia.  Tym bardziej, że wcześniej w ust. 2 pkt 3 wskazano, że umowa może ulec rozwiązaniu wskutek oświadczenia jednej ze stron, bez zachowania okresu wypowiedzenia, w przypadku, gdy druga strona rażąco narusza istotne postanowienia umowy.  W naszej ocenie proponowane zapisy nie są ze sobą spójne.</w:t>
      </w:r>
    </w:p>
    <w:p w14:paraId="4C04D6F9" w14:textId="4FF10474" w:rsidR="00882D92" w:rsidRPr="00DB660D" w:rsidRDefault="00DB660D" w:rsidP="00882D92">
      <w:pPr>
        <w:tabs>
          <w:tab w:val="left" w:pos="567"/>
        </w:tabs>
        <w:jc w:val="both"/>
        <w:rPr>
          <w:rFonts w:ascii="Calibri Light" w:hAnsi="Calibri Light" w:cs="Calibri Light"/>
        </w:rPr>
      </w:pPr>
      <w:r w:rsidRPr="00DB660D">
        <w:rPr>
          <w:rFonts w:ascii="Calibri Light" w:hAnsi="Calibri Light" w:cs="Calibri Light"/>
        </w:rPr>
        <w:t>8</w:t>
      </w:r>
      <w:r w:rsidR="00882D92" w:rsidRPr="00DB660D">
        <w:rPr>
          <w:rFonts w:ascii="Calibri Light" w:hAnsi="Calibri Light" w:cs="Calibri Light"/>
        </w:rPr>
        <w:t>.</w:t>
      </w:r>
      <w:r w:rsidRPr="00DB660D">
        <w:rPr>
          <w:rFonts w:ascii="Calibri Light" w:hAnsi="Calibri Light" w:cs="Calibri Light"/>
        </w:rPr>
        <w:t xml:space="preserve"> </w:t>
      </w:r>
      <w:r w:rsidR="00882D92" w:rsidRPr="00DB660D">
        <w:rPr>
          <w:rFonts w:ascii="Calibri Light" w:hAnsi="Calibri Light" w:cs="Calibri Light"/>
        </w:rPr>
        <w:t>Czy Udzielający Zamówienie dopuszcza złożenie oferty w formie elektronicznej, podpisanej podpisem elektronicznym kwalifikowanym? Jeżeli tak to proszę o informację na jaki adres e-mail może zostać przesłana.</w:t>
      </w:r>
    </w:p>
    <w:p w14:paraId="6C44AC02" w14:textId="3128BDDF" w:rsidR="00DB660D" w:rsidRPr="00DB660D" w:rsidRDefault="00DB660D" w:rsidP="00882D92">
      <w:pPr>
        <w:tabs>
          <w:tab w:val="left" w:pos="567"/>
        </w:tabs>
        <w:jc w:val="both"/>
        <w:rPr>
          <w:rFonts w:ascii="Calibri Light" w:hAnsi="Calibri Light" w:cs="Calibri Light"/>
        </w:rPr>
      </w:pPr>
      <w:r w:rsidRPr="00DB660D">
        <w:rPr>
          <w:rFonts w:ascii="Calibri Light" w:hAnsi="Calibri Light" w:cs="Calibri Light"/>
        </w:rPr>
        <w:t xml:space="preserve">9. Czy Udzielający Zamówienia wyrazi zgodę na wydłużenie czasu oczekiwania na opis badań TK planowych w okresach urlopowych, tj. </w:t>
      </w:r>
      <w:r w:rsidRPr="00DB660D">
        <w:rPr>
          <w:rFonts w:ascii="Calibri Light" w:hAnsi="Calibri Light" w:cs="Calibri Light"/>
          <w:b/>
          <w:bCs/>
        </w:rPr>
        <w:t>10.01-20.02. i 20.06-20.09 do 14dni?</w:t>
      </w:r>
    </w:p>
    <w:p w14:paraId="10E2DC40" w14:textId="73D1AE32" w:rsidR="00142359" w:rsidRPr="00DB660D" w:rsidRDefault="00882D92" w:rsidP="00882D92">
      <w:pPr>
        <w:pStyle w:val="pf0"/>
        <w:jc w:val="right"/>
        <w:rPr>
          <w:rFonts w:ascii="Calibri Light" w:hAnsi="Calibri Light" w:cs="Calibri Light"/>
          <w:sz w:val="22"/>
          <w:szCs w:val="22"/>
        </w:rPr>
      </w:pPr>
      <w:r w:rsidRPr="00DB660D">
        <w:rPr>
          <w:rFonts w:ascii="Calibri Light" w:hAnsi="Calibri Light" w:cs="Calibri Light"/>
          <w:sz w:val="22"/>
          <w:szCs w:val="22"/>
        </w:rPr>
        <w:t>Z poważaniem,</w:t>
      </w:r>
    </w:p>
    <w:p w14:paraId="4E14B2F1" w14:textId="541E93B4" w:rsidR="00882D92" w:rsidRPr="00DB660D" w:rsidRDefault="00882D92" w:rsidP="00882D92">
      <w:pPr>
        <w:pStyle w:val="pf0"/>
        <w:jc w:val="right"/>
        <w:rPr>
          <w:rFonts w:ascii="Calibri Light" w:hAnsi="Calibri Light" w:cs="Calibri Light"/>
          <w:sz w:val="22"/>
          <w:szCs w:val="22"/>
        </w:rPr>
      </w:pPr>
      <w:r w:rsidRPr="00DB660D">
        <w:rPr>
          <w:rFonts w:ascii="Calibri Light" w:hAnsi="Calibri Light" w:cs="Calibri Light"/>
          <w:sz w:val="22"/>
          <w:szCs w:val="22"/>
        </w:rPr>
        <w:t>Kinga Pikuła</w:t>
      </w:r>
    </w:p>
    <w:p w14:paraId="34153C7B" w14:textId="0BF88D69" w:rsidR="00882D92" w:rsidRPr="00DB660D" w:rsidRDefault="00882D92" w:rsidP="00882D92">
      <w:pPr>
        <w:pStyle w:val="pf0"/>
        <w:jc w:val="right"/>
        <w:rPr>
          <w:rFonts w:ascii="Calibri Light" w:hAnsi="Calibri Light" w:cs="Calibri Light"/>
          <w:sz w:val="22"/>
          <w:szCs w:val="22"/>
        </w:rPr>
      </w:pPr>
      <w:proofErr w:type="spellStart"/>
      <w:r w:rsidRPr="00DB660D">
        <w:rPr>
          <w:rFonts w:ascii="Calibri Light" w:hAnsi="Calibri Light" w:cs="Calibri Light"/>
          <w:sz w:val="22"/>
          <w:szCs w:val="22"/>
        </w:rPr>
        <w:t>Hospital</w:t>
      </w:r>
      <w:proofErr w:type="spellEnd"/>
      <w:r w:rsidRPr="00DB660D">
        <w:rPr>
          <w:rFonts w:ascii="Calibri Light" w:hAnsi="Calibri Light" w:cs="Calibri Light"/>
          <w:sz w:val="22"/>
          <w:szCs w:val="22"/>
        </w:rPr>
        <w:t xml:space="preserve"> Investment </w:t>
      </w:r>
      <w:proofErr w:type="spellStart"/>
      <w:r w:rsidRPr="00DB660D">
        <w:rPr>
          <w:rFonts w:ascii="Calibri Light" w:hAnsi="Calibri Light" w:cs="Calibri Light"/>
          <w:sz w:val="22"/>
          <w:szCs w:val="22"/>
        </w:rPr>
        <w:t>Group</w:t>
      </w:r>
      <w:proofErr w:type="spellEnd"/>
      <w:r w:rsidRPr="00DB660D">
        <w:rPr>
          <w:rFonts w:ascii="Calibri Light" w:hAnsi="Calibri Light" w:cs="Calibri Light"/>
          <w:sz w:val="22"/>
          <w:szCs w:val="22"/>
        </w:rPr>
        <w:t xml:space="preserve"> SP z o. o.</w:t>
      </w:r>
    </w:p>
    <w:p w14:paraId="49E205D0" w14:textId="77777777" w:rsidR="00897006" w:rsidRPr="00DB660D" w:rsidRDefault="00897006" w:rsidP="00882D92">
      <w:pPr>
        <w:pStyle w:val="pf0"/>
        <w:rPr>
          <w:rFonts w:ascii="Calibri Light" w:hAnsi="Calibri Light" w:cs="Calibri Light"/>
          <w:sz w:val="22"/>
          <w:szCs w:val="22"/>
        </w:rPr>
      </w:pPr>
    </w:p>
    <w:p w14:paraId="4EEFED3B" w14:textId="189816CE" w:rsidR="00897006" w:rsidRPr="00882D92" w:rsidRDefault="00897006" w:rsidP="00882D92">
      <w:pPr>
        <w:pStyle w:val="pf0"/>
        <w:rPr>
          <w:rFonts w:asciiTheme="minorHAnsi" w:hAnsiTheme="minorHAnsi" w:cstheme="minorHAnsi"/>
        </w:rPr>
      </w:pPr>
    </w:p>
    <w:p w14:paraId="582E4756" w14:textId="6F3D972C" w:rsidR="00897006" w:rsidRPr="00882D92" w:rsidRDefault="00897006" w:rsidP="00882D92">
      <w:pPr>
        <w:pStyle w:val="pf0"/>
        <w:rPr>
          <w:rFonts w:asciiTheme="minorHAnsi" w:hAnsiTheme="minorHAnsi" w:cstheme="minorHAnsi"/>
        </w:rPr>
      </w:pPr>
    </w:p>
    <w:p w14:paraId="15CB18A3" w14:textId="62FED5E0" w:rsidR="00387DB0" w:rsidRPr="00387DB0" w:rsidRDefault="00387DB0" w:rsidP="00882D92">
      <w:pPr>
        <w:pStyle w:val="pf0"/>
        <w:rPr>
          <w:rFonts w:asciiTheme="minorHAnsi" w:hAnsiTheme="minorHAnsi" w:cstheme="minorHAnsi"/>
        </w:rPr>
      </w:pPr>
    </w:p>
    <w:p w14:paraId="10978365" w14:textId="4EAEE390" w:rsidR="00387DB0" w:rsidRPr="00882D92" w:rsidRDefault="00387DB0" w:rsidP="00882D92">
      <w:pPr>
        <w:pStyle w:val="pf0"/>
        <w:rPr>
          <w:rFonts w:asciiTheme="minorHAnsi" w:hAnsiTheme="minorHAnsi" w:cstheme="minorHAnsi"/>
        </w:rPr>
      </w:pPr>
    </w:p>
    <w:p w14:paraId="1B517B18" w14:textId="6C95296D" w:rsidR="00387DB0" w:rsidRPr="00387DB0" w:rsidRDefault="00387DB0" w:rsidP="00882D9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34009A93" w14:textId="77777777" w:rsidR="00387DB0" w:rsidRPr="00882D92" w:rsidRDefault="00387DB0" w:rsidP="00882D92">
      <w:pPr>
        <w:pStyle w:val="pf0"/>
        <w:rPr>
          <w:rFonts w:asciiTheme="minorHAnsi" w:hAnsiTheme="minorHAnsi" w:cstheme="minorHAnsi"/>
        </w:rPr>
      </w:pPr>
    </w:p>
    <w:p w14:paraId="02143F26" w14:textId="77777777" w:rsidR="00561591" w:rsidRPr="00882D92" w:rsidRDefault="00561591" w:rsidP="00882D92">
      <w:pPr>
        <w:pStyle w:val="NormalnyWeb"/>
        <w:rPr>
          <w:rFonts w:asciiTheme="minorHAnsi" w:hAnsiTheme="minorHAnsi" w:cstheme="minorHAnsi"/>
          <w:bCs/>
          <w:color w:val="000000"/>
        </w:rPr>
      </w:pPr>
    </w:p>
    <w:p w14:paraId="6E0AFACD" w14:textId="77777777" w:rsidR="00561591" w:rsidRPr="00882D92" w:rsidRDefault="00561591" w:rsidP="00882D92">
      <w:pPr>
        <w:jc w:val="right"/>
        <w:rPr>
          <w:rFonts w:cstheme="minorHAnsi"/>
          <w:sz w:val="24"/>
          <w:szCs w:val="24"/>
        </w:rPr>
      </w:pPr>
    </w:p>
    <w:sectPr w:rsidR="00561591" w:rsidRPr="00882D92" w:rsidSect="0040498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09" w:right="1417" w:bottom="1772" w:left="1418" w:header="708" w:footer="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A42EE" w14:textId="77777777" w:rsidR="005301D5" w:rsidRDefault="005301D5" w:rsidP="00942146">
      <w:pPr>
        <w:spacing w:after="0" w:line="240" w:lineRule="auto"/>
      </w:pPr>
      <w:r>
        <w:separator/>
      </w:r>
    </w:p>
  </w:endnote>
  <w:endnote w:type="continuationSeparator" w:id="0">
    <w:p w14:paraId="2DCFA324" w14:textId="77777777" w:rsidR="005301D5" w:rsidRDefault="005301D5" w:rsidP="009421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 Light">
    <w:altName w:val="Times New Roman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15B7F" w14:textId="77777777" w:rsidR="00F41A92" w:rsidRDefault="00F41A9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4B98D" w14:textId="5BF9A4BC" w:rsidR="008D06C3" w:rsidRDefault="00811501" w:rsidP="00583B66">
    <w:pPr>
      <w:pStyle w:val="Stopka"/>
      <w:tabs>
        <w:tab w:val="left" w:pos="4536"/>
      </w:tabs>
      <w:rPr>
        <w:rFonts w:ascii="Calibri Light" w:hAnsi="Calibri Light" w:cs="Calibri Light"/>
        <w:sz w:val="18"/>
        <w:szCs w:val="18"/>
        <w:lang w:val="en-US"/>
      </w:rPr>
    </w:pPr>
    <w:r>
      <w:rPr>
        <w:rFonts w:ascii="Calibri Light" w:hAnsi="Calibri Light" w:cs="Calibri Light"/>
        <w:noProof/>
        <w:sz w:val="18"/>
        <w:szCs w:val="18"/>
        <w:lang w:val="en-US"/>
      </w:rPr>
      <w:drawing>
        <wp:anchor distT="0" distB="0" distL="114300" distR="114300" simplePos="0" relativeHeight="251670528" behindDoc="1" locked="0" layoutInCell="1" allowOverlap="1" wp14:anchorId="51705563" wp14:editId="40097BEF">
          <wp:simplePos x="0" y="0"/>
          <wp:positionH relativeFrom="column">
            <wp:posOffset>1746250</wp:posOffset>
          </wp:positionH>
          <wp:positionV relativeFrom="paragraph">
            <wp:posOffset>131789</wp:posOffset>
          </wp:positionV>
          <wp:extent cx="897255" cy="834390"/>
          <wp:effectExtent l="0" t="0" r="4445" b="381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7255" cy="834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3B66">
      <w:rPr>
        <w:noProof/>
      </w:rPr>
      <w:drawing>
        <wp:anchor distT="0" distB="0" distL="114300" distR="114300" simplePos="0" relativeHeight="251666432" behindDoc="0" locked="0" layoutInCell="1" allowOverlap="1" wp14:anchorId="74380071" wp14:editId="48433C8D">
          <wp:simplePos x="0" y="0"/>
          <wp:positionH relativeFrom="column">
            <wp:posOffset>2927825</wp:posOffset>
          </wp:positionH>
          <wp:positionV relativeFrom="paragraph">
            <wp:posOffset>110490</wp:posOffset>
          </wp:positionV>
          <wp:extent cx="949960" cy="782955"/>
          <wp:effectExtent l="0" t="0" r="2540" b="4445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9960" cy="782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2C00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DD81AE0" wp14:editId="2CE930B8">
              <wp:simplePos x="0" y="0"/>
              <wp:positionH relativeFrom="column">
                <wp:posOffset>-682438</wp:posOffset>
              </wp:positionH>
              <wp:positionV relativeFrom="paragraph">
                <wp:posOffset>68205</wp:posOffset>
              </wp:positionV>
              <wp:extent cx="7105338" cy="0"/>
              <wp:effectExtent l="0" t="0" r="6985" b="12700"/>
              <wp:wrapNone/>
              <wp:docPr id="11" name="Łącznik prost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05338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AA9ACB" id="Łącznik prosty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3.75pt,5.35pt" to="505.7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" strokecolor="#4579b8 [3044]"/>
          </w:pict>
        </mc:Fallback>
      </mc:AlternateContent>
    </w:r>
  </w:p>
  <w:p w14:paraId="4C661A53" w14:textId="104FAF02" w:rsidR="00737FC7" w:rsidRDefault="00737FC7" w:rsidP="00737FC7">
    <w:pPr>
      <w:pStyle w:val="Stopka"/>
      <w:ind w:left="1416"/>
      <w:jc w:val="right"/>
      <w:rPr>
        <w:rFonts w:ascii="Calibri Light" w:hAnsi="Calibri Light" w:cs="Calibri Light"/>
        <w:sz w:val="18"/>
        <w:szCs w:val="18"/>
        <w:lang w:val="en-US"/>
      </w:rPr>
    </w:pPr>
  </w:p>
  <w:p w14:paraId="79D3B714" w14:textId="7B6FB56B" w:rsidR="00737FC7" w:rsidRDefault="00583B66" w:rsidP="00583B66">
    <w:pPr>
      <w:pStyle w:val="Stopka"/>
      <w:ind w:left="1416"/>
      <w:jc w:val="right"/>
      <w:rPr>
        <w:rFonts w:ascii="Calibri Light" w:hAnsi="Calibri Light" w:cs="Calibri Light"/>
        <w:sz w:val="18"/>
        <w:szCs w:val="18"/>
        <w:lang w:val="en-US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10796266" wp14:editId="22E3265E">
          <wp:simplePos x="0" y="0"/>
          <wp:positionH relativeFrom="column">
            <wp:posOffset>4263056</wp:posOffset>
          </wp:positionH>
          <wp:positionV relativeFrom="paragraph">
            <wp:posOffset>15240</wp:posOffset>
          </wp:positionV>
          <wp:extent cx="1101366" cy="536375"/>
          <wp:effectExtent l="0" t="0" r="3810" b="0"/>
          <wp:wrapNone/>
          <wp:docPr id="9" name="Obraz 9" descr="Obraz zawierający pomieszczenie, zna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366" cy="53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ED7F1DE" wp14:editId="1308BD47">
          <wp:simplePos x="0" y="0"/>
          <wp:positionH relativeFrom="column">
            <wp:posOffset>363521</wp:posOffset>
          </wp:positionH>
          <wp:positionV relativeFrom="paragraph">
            <wp:posOffset>13597</wp:posOffset>
          </wp:positionV>
          <wp:extent cx="1130968" cy="547310"/>
          <wp:effectExtent l="0" t="0" r="0" b="0"/>
          <wp:wrapNone/>
          <wp:docPr id="10" name="Obraz 10" descr="Obraz zawierający pomieszczeni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925" cy="5526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440030" w14:textId="76B28297" w:rsidR="00737FC7" w:rsidRDefault="00737FC7" w:rsidP="00737FC7">
    <w:pPr>
      <w:pStyle w:val="Stopka"/>
      <w:ind w:left="1416"/>
      <w:jc w:val="right"/>
      <w:rPr>
        <w:rFonts w:ascii="Calibri Light" w:hAnsi="Calibri Light" w:cs="Calibri Light"/>
        <w:sz w:val="18"/>
        <w:szCs w:val="18"/>
        <w:lang w:val="en-US"/>
      </w:rPr>
    </w:pPr>
  </w:p>
  <w:p w14:paraId="3A033655" w14:textId="3D172CC3" w:rsidR="00737FC7" w:rsidRDefault="00737FC7" w:rsidP="00737FC7">
    <w:pPr>
      <w:pStyle w:val="Stopka"/>
      <w:ind w:left="1416"/>
      <w:jc w:val="right"/>
      <w:rPr>
        <w:rFonts w:ascii="Calibri Light" w:hAnsi="Calibri Light" w:cs="Calibri Light"/>
        <w:sz w:val="18"/>
        <w:szCs w:val="18"/>
        <w:lang w:val="en-US"/>
      </w:rPr>
    </w:pPr>
  </w:p>
  <w:p w14:paraId="74DEEB3B" w14:textId="40F59B3A" w:rsidR="00737FC7" w:rsidRDefault="00737FC7" w:rsidP="00737FC7">
    <w:pPr>
      <w:pStyle w:val="Stopka"/>
      <w:ind w:left="1416"/>
      <w:jc w:val="right"/>
      <w:rPr>
        <w:rFonts w:ascii="Calibri Light" w:hAnsi="Calibri Light" w:cs="Calibri Light"/>
        <w:sz w:val="18"/>
        <w:szCs w:val="18"/>
        <w:lang w:val="en-US"/>
      </w:rPr>
    </w:pPr>
  </w:p>
  <w:p w14:paraId="4B986650" w14:textId="77777777" w:rsidR="00737FC7" w:rsidRDefault="00737FC7" w:rsidP="008D06C3">
    <w:pPr>
      <w:pStyle w:val="Stopka"/>
      <w:rPr>
        <w:rFonts w:ascii="Calibri Light" w:hAnsi="Calibri Light" w:cs="Calibri Light"/>
        <w:sz w:val="18"/>
        <w:szCs w:val="18"/>
        <w:lang w:val="en-US"/>
      </w:rPr>
    </w:pPr>
  </w:p>
  <w:p w14:paraId="1BD8191E" w14:textId="77777777" w:rsidR="00737FC7" w:rsidRPr="00C006AE" w:rsidRDefault="00737FC7" w:rsidP="00737FC7">
    <w:pPr>
      <w:pStyle w:val="Stopka"/>
      <w:ind w:left="1416"/>
      <w:jc w:val="right"/>
      <w:rPr>
        <w:rFonts w:ascii="Calibri Light" w:hAnsi="Calibri Light" w:cs="Calibri Light"/>
        <w:color w:val="595959" w:themeColor="text1" w:themeTint="A6"/>
        <w:sz w:val="2"/>
        <w:szCs w:val="2"/>
        <w:lang w:val="en-US"/>
      </w:rPr>
    </w:pPr>
  </w:p>
  <w:p w14:paraId="674A8E99" w14:textId="7391DFD8" w:rsidR="005B3D1F" w:rsidRPr="002F1B63" w:rsidRDefault="005B3D1F" w:rsidP="008D06C3">
    <w:pPr>
      <w:pStyle w:val="Stopka"/>
      <w:jc w:val="center"/>
      <w:rPr>
        <w:rFonts w:ascii="Calibri Light" w:hAnsi="Calibri Light" w:cs="Calibri Light"/>
        <w:color w:val="595959" w:themeColor="text1" w:themeTint="A6"/>
        <w:sz w:val="16"/>
        <w:szCs w:val="16"/>
      </w:rPr>
    </w:pPr>
    <w:r w:rsidRPr="002925BF">
      <w:rPr>
        <w:rFonts w:ascii="Calibri Light" w:hAnsi="Calibri Light" w:cs="Calibri Light"/>
        <w:color w:val="595959" w:themeColor="text1" w:themeTint="A6"/>
        <w:sz w:val="16"/>
        <w:szCs w:val="16"/>
        <w:lang w:val="en-US"/>
      </w:rPr>
      <w:t>Hospital Investment Group Sp. z o. o.</w:t>
    </w:r>
    <w:r w:rsidR="008D06C3" w:rsidRPr="002925BF">
      <w:rPr>
        <w:rFonts w:ascii="Calibri Light" w:hAnsi="Calibri Light" w:cs="Calibri Light"/>
        <w:color w:val="595959" w:themeColor="text1" w:themeTint="A6"/>
        <w:sz w:val="16"/>
        <w:szCs w:val="16"/>
        <w:lang w:val="en-US"/>
      </w:rPr>
      <w:t xml:space="preserve">, </w:t>
    </w:r>
    <w:r w:rsidRPr="002925BF">
      <w:rPr>
        <w:rFonts w:ascii="Calibri Light" w:hAnsi="Calibri Light" w:cs="Calibri Light"/>
        <w:color w:val="595959" w:themeColor="text1" w:themeTint="A6"/>
        <w:sz w:val="16"/>
        <w:szCs w:val="16"/>
        <w:lang w:val="en-US"/>
      </w:rPr>
      <w:t xml:space="preserve">ul. </w:t>
    </w:r>
    <w:r w:rsidRPr="002F1B63">
      <w:rPr>
        <w:rFonts w:ascii="Calibri Light" w:hAnsi="Calibri Light" w:cs="Calibri Light"/>
        <w:color w:val="595959" w:themeColor="text1" w:themeTint="A6"/>
        <w:sz w:val="16"/>
        <w:szCs w:val="16"/>
      </w:rPr>
      <w:t>Strzelecka 25/4, 61-846 Poznań</w:t>
    </w:r>
  </w:p>
  <w:p w14:paraId="324D631E" w14:textId="03205EEF" w:rsidR="005B3D1F" w:rsidRPr="002925BF" w:rsidRDefault="005B3D1F" w:rsidP="008D06C3">
    <w:pPr>
      <w:pStyle w:val="Stopka"/>
      <w:jc w:val="center"/>
      <w:rPr>
        <w:rFonts w:ascii="Calibri Light" w:hAnsi="Calibri Light" w:cs="Calibri Light"/>
        <w:color w:val="595959" w:themeColor="text1" w:themeTint="A6"/>
        <w:sz w:val="16"/>
        <w:szCs w:val="16"/>
      </w:rPr>
    </w:pPr>
    <w:r w:rsidRPr="002925BF">
      <w:rPr>
        <w:rFonts w:ascii="Calibri Light" w:hAnsi="Calibri Light" w:cs="Calibri Light"/>
        <w:color w:val="595959" w:themeColor="text1" w:themeTint="A6"/>
        <w:sz w:val="16"/>
        <w:szCs w:val="16"/>
      </w:rPr>
      <w:t xml:space="preserve">W </w:t>
    </w:r>
    <w:hyperlink r:id="rId5" w:history="1">
      <w:r w:rsidRPr="002925BF">
        <w:rPr>
          <w:rStyle w:val="Hipercze"/>
          <w:rFonts w:ascii="Calibri Light" w:hAnsi="Calibri Light" w:cs="Calibri Light"/>
          <w:color w:val="595959" w:themeColor="text1" w:themeTint="A6"/>
          <w:sz w:val="16"/>
          <w:szCs w:val="16"/>
        </w:rPr>
        <w:t>www.teleradiologia24.pl</w:t>
      </w:r>
    </w:hyperlink>
    <w:r w:rsidRPr="002925BF">
      <w:rPr>
        <w:rFonts w:ascii="Calibri Light" w:hAnsi="Calibri Light" w:cs="Calibri Light"/>
        <w:color w:val="595959" w:themeColor="text1" w:themeTint="A6"/>
        <w:sz w:val="16"/>
        <w:szCs w:val="16"/>
      </w:rPr>
      <w:t xml:space="preserve"> E </w:t>
    </w:r>
    <w:hyperlink r:id="rId6" w:history="1">
      <w:r w:rsidRPr="002925BF">
        <w:rPr>
          <w:rStyle w:val="Hipercze"/>
          <w:rFonts w:ascii="Calibri Light" w:hAnsi="Calibri Light" w:cs="Calibri Light"/>
          <w:color w:val="595959" w:themeColor="text1" w:themeTint="A6"/>
          <w:sz w:val="16"/>
          <w:szCs w:val="16"/>
        </w:rPr>
        <w:t>biuro@teleradiologia24.pl</w:t>
      </w:r>
    </w:hyperlink>
    <w:r w:rsidR="008D06C3" w:rsidRPr="002925BF">
      <w:rPr>
        <w:rFonts w:ascii="Calibri Light" w:hAnsi="Calibri Light" w:cs="Calibri Light"/>
        <w:color w:val="595959" w:themeColor="text1" w:themeTint="A6"/>
        <w:sz w:val="16"/>
        <w:szCs w:val="16"/>
      </w:rPr>
      <w:t xml:space="preserve"> </w:t>
    </w:r>
    <w:r w:rsidRPr="002925BF">
      <w:rPr>
        <w:rFonts w:ascii="Calibri Light" w:hAnsi="Calibri Light" w:cs="Calibri Light"/>
        <w:color w:val="595959" w:themeColor="text1" w:themeTint="A6"/>
        <w:sz w:val="16"/>
        <w:szCs w:val="16"/>
      </w:rPr>
      <w:t>M 61 84 25 355 NIP 781 182 17 34 REGON 300868947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11F49" w14:textId="77777777" w:rsidR="00F41A92" w:rsidRDefault="00F41A9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A00F8" w14:textId="77777777" w:rsidR="005301D5" w:rsidRDefault="005301D5" w:rsidP="00942146">
      <w:pPr>
        <w:spacing w:after="0" w:line="240" w:lineRule="auto"/>
      </w:pPr>
      <w:r>
        <w:separator/>
      </w:r>
    </w:p>
  </w:footnote>
  <w:footnote w:type="continuationSeparator" w:id="0">
    <w:p w14:paraId="54D27C95" w14:textId="77777777" w:rsidR="005301D5" w:rsidRDefault="005301D5" w:rsidP="009421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83A74" w14:textId="77777777" w:rsidR="00F41A92" w:rsidRDefault="00F41A9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F53B8" w14:textId="0E1F6CCB" w:rsidR="00E72C14" w:rsidRDefault="00CE2C00" w:rsidP="00D15A32">
    <w:pPr>
      <w:pStyle w:val="Nagwek"/>
    </w:pPr>
    <w:r>
      <w:rPr>
        <w:rFonts w:ascii="Open Sans Light" w:hAnsi="Open Sans Light"/>
        <w:b/>
        <w:noProof/>
        <w:color w:val="333333"/>
      </w:rPr>
      <w:drawing>
        <wp:anchor distT="0" distB="0" distL="114300" distR="114300" simplePos="0" relativeHeight="251661312" behindDoc="0" locked="0" layoutInCell="1" allowOverlap="1" wp14:anchorId="6C006785" wp14:editId="4C17B649">
          <wp:simplePos x="0" y="0"/>
          <wp:positionH relativeFrom="column">
            <wp:posOffset>1686259</wp:posOffset>
          </wp:positionH>
          <wp:positionV relativeFrom="paragraph">
            <wp:posOffset>-295275</wp:posOffset>
          </wp:positionV>
          <wp:extent cx="2364205" cy="1461964"/>
          <wp:effectExtent l="0" t="0" r="0" b="0"/>
          <wp:wrapNone/>
          <wp:docPr id="4" name="Obraz 4" descr="Obraz zawierający żywność, zna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4205" cy="14619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3B9A47" w14:textId="6476FC6D" w:rsidR="00E72C14" w:rsidRDefault="00E72C14">
    <w:pPr>
      <w:pStyle w:val="Nagwek"/>
    </w:pPr>
  </w:p>
  <w:p w14:paraId="6F9A66DD" w14:textId="7FCC76F9" w:rsidR="00E72C14" w:rsidRDefault="00E72C14">
    <w:pPr>
      <w:pStyle w:val="Nagwek"/>
    </w:pPr>
  </w:p>
  <w:p w14:paraId="11691AA8" w14:textId="1BC24F6E" w:rsidR="00E72C14" w:rsidRDefault="00E72C14">
    <w:pPr>
      <w:pStyle w:val="Nagwek"/>
    </w:pPr>
  </w:p>
  <w:p w14:paraId="083067F1" w14:textId="77777777" w:rsidR="00E72C14" w:rsidRDefault="00E72C14">
    <w:pPr>
      <w:pStyle w:val="Nagwek"/>
    </w:pPr>
  </w:p>
  <w:p w14:paraId="441031E9" w14:textId="77777777" w:rsidR="00E72C14" w:rsidRDefault="00E72C14">
    <w:pPr>
      <w:pStyle w:val="Nagwek"/>
    </w:pPr>
  </w:p>
  <w:p w14:paraId="3C579BAD" w14:textId="217B5EC4" w:rsidR="00E72C14" w:rsidRDefault="00E72C1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E4F0E" w14:textId="77777777" w:rsidR="00F41A92" w:rsidRDefault="00F41A9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bCs/>
        <w:sz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sz w:val="2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0366667"/>
    <w:multiLevelType w:val="hybridMultilevel"/>
    <w:tmpl w:val="B1B8661E"/>
    <w:lvl w:ilvl="0" w:tplc="195C5AC6">
      <w:start w:val="609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0A2600"/>
    <w:multiLevelType w:val="hybridMultilevel"/>
    <w:tmpl w:val="4B9E6A52"/>
    <w:lvl w:ilvl="0" w:tplc="D744C98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4773D6"/>
    <w:multiLevelType w:val="hybridMultilevel"/>
    <w:tmpl w:val="3DEAAF52"/>
    <w:lvl w:ilvl="0" w:tplc="36A60064">
      <w:start w:val="695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766937"/>
    <w:multiLevelType w:val="hybridMultilevel"/>
    <w:tmpl w:val="442CB6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5E3766"/>
    <w:multiLevelType w:val="multilevel"/>
    <w:tmpl w:val="F738C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EE7FB8"/>
    <w:multiLevelType w:val="hybridMultilevel"/>
    <w:tmpl w:val="1666BE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230C86"/>
    <w:multiLevelType w:val="hybridMultilevel"/>
    <w:tmpl w:val="782E1648"/>
    <w:lvl w:ilvl="0" w:tplc="4DDA268E">
      <w:start w:val="508"/>
      <w:numFmt w:val="decimal"/>
      <w:lvlText w:val="%1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CA38A2"/>
    <w:multiLevelType w:val="hybridMultilevel"/>
    <w:tmpl w:val="11C882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6A20D0"/>
    <w:multiLevelType w:val="hybridMultilevel"/>
    <w:tmpl w:val="1372467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6C0F5948"/>
    <w:multiLevelType w:val="hybridMultilevel"/>
    <w:tmpl w:val="C6EA96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E80C76"/>
    <w:multiLevelType w:val="hybridMultilevel"/>
    <w:tmpl w:val="75A013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5B3525"/>
    <w:multiLevelType w:val="hybridMultilevel"/>
    <w:tmpl w:val="2158ADC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A822579"/>
    <w:multiLevelType w:val="hybridMultilevel"/>
    <w:tmpl w:val="4CA49A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F96B09"/>
    <w:multiLevelType w:val="hybridMultilevel"/>
    <w:tmpl w:val="EB5CE2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19693296">
    <w:abstractNumId w:val="13"/>
  </w:num>
  <w:num w:numId="2" w16cid:durableId="1691176482">
    <w:abstractNumId w:val="11"/>
  </w:num>
  <w:num w:numId="3" w16cid:durableId="743646654">
    <w:abstractNumId w:val="12"/>
  </w:num>
  <w:num w:numId="4" w16cid:durableId="299388449">
    <w:abstractNumId w:val="9"/>
  </w:num>
  <w:num w:numId="5" w16cid:durableId="1878227964">
    <w:abstractNumId w:val="14"/>
  </w:num>
  <w:num w:numId="6" w16cid:durableId="2026974489">
    <w:abstractNumId w:val="7"/>
  </w:num>
  <w:num w:numId="7" w16cid:durableId="1540899623">
    <w:abstractNumId w:val="3"/>
  </w:num>
  <w:num w:numId="8" w16cid:durableId="1767075666">
    <w:abstractNumId w:val="1"/>
  </w:num>
  <w:num w:numId="9" w16cid:durableId="1333949980">
    <w:abstractNumId w:val="4"/>
  </w:num>
  <w:num w:numId="10" w16cid:durableId="1545747803">
    <w:abstractNumId w:val="0"/>
  </w:num>
  <w:num w:numId="11" w16cid:durableId="2083061913">
    <w:abstractNumId w:val="10"/>
  </w:num>
  <w:num w:numId="12" w16cid:durableId="1743986275">
    <w:abstractNumId w:val="8"/>
  </w:num>
  <w:num w:numId="13" w16cid:durableId="135808104">
    <w:abstractNumId w:val="6"/>
  </w:num>
  <w:num w:numId="14" w16cid:durableId="750354012">
    <w:abstractNumId w:val="5"/>
  </w:num>
  <w:num w:numId="15" w16cid:durableId="21122391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146"/>
    <w:rsid w:val="00001B13"/>
    <w:rsid w:val="000141DF"/>
    <w:rsid w:val="0003086D"/>
    <w:rsid w:val="00067DCE"/>
    <w:rsid w:val="00073D51"/>
    <w:rsid w:val="000826F0"/>
    <w:rsid w:val="0009305C"/>
    <w:rsid w:val="00097EA7"/>
    <w:rsid w:val="000C28C0"/>
    <w:rsid w:val="000D3F60"/>
    <w:rsid w:val="000E5AA6"/>
    <w:rsid w:val="000F2B5C"/>
    <w:rsid w:val="001256D2"/>
    <w:rsid w:val="00142359"/>
    <w:rsid w:val="001B2AC0"/>
    <w:rsid w:val="001D2C51"/>
    <w:rsid w:val="001E6F4A"/>
    <w:rsid w:val="00205BAF"/>
    <w:rsid w:val="00232307"/>
    <w:rsid w:val="0023643B"/>
    <w:rsid w:val="0024640B"/>
    <w:rsid w:val="00251F5D"/>
    <w:rsid w:val="00253DA2"/>
    <w:rsid w:val="002554A2"/>
    <w:rsid w:val="00277553"/>
    <w:rsid w:val="00284C26"/>
    <w:rsid w:val="002925BF"/>
    <w:rsid w:val="002945CF"/>
    <w:rsid w:val="00294A4D"/>
    <w:rsid w:val="00295C17"/>
    <w:rsid w:val="002B28B2"/>
    <w:rsid w:val="002C22DA"/>
    <w:rsid w:val="002C5223"/>
    <w:rsid w:val="002D0D1E"/>
    <w:rsid w:val="002F1B63"/>
    <w:rsid w:val="002F596F"/>
    <w:rsid w:val="00302899"/>
    <w:rsid w:val="00307640"/>
    <w:rsid w:val="003123FB"/>
    <w:rsid w:val="00313705"/>
    <w:rsid w:val="0031695D"/>
    <w:rsid w:val="003210C9"/>
    <w:rsid w:val="0037485E"/>
    <w:rsid w:val="00374BC5"/>
    <w:rsid w:val="003830EB"/>
    <w:rsid w:val="00387DB0"/>
    <w:rsid w:val="00390BAE"/>
    <w:rsid w:val="003C35C9"/>
    <w:rsid w:val="003C7019"/>
    <w:rsid w:val="003F3122"/>
    <w:rsid w:val="00402095"/>
    <w:rsid w:val="0040498A"/>
    <w:rsid w:val="00407BE8"/>
    <w:rsid w:val="00447631"/>
    <w:rsid w:val="00451CFA"/>
    <w:rsid w:val="0045418E"/>
    <w:rsid w:val="00461400"/>
    <w:rsid w:val="0046435A"/>
    <w:rsid w:val="004A17AD"/>
    <w:rsid w:val="004D5F95"/>
    <w:rsid w:val="004F4A15"/>
    <w:rsid w:val="0051497C"/>
    <w:rsid w:val="00515124"/>
    <w:rsid w:val="00523D4A"/>
    <w:rsid w:val="005243EC"/>
    <w:rsid w:val="005301D5"/>
    <w:rsid w:val="00532B44"/>
    <w:rsid w:val="00543620"/>
    <w:rsid w:val="005510C5"/>
    <w:rsid w:val="00561591"/>
    <w:rsid w:val="00583B66"/>
    <w:rsid w:val="005B3D1F"/>
    <w:rsid w:val="005C0E6D"/>
    <w:rsid w:val="005C170E"/>
    <w:rsid w:val="00615947"/>
    <w:rsid w:val="006219BE"/>
    <w:rsid w:val="006429AF"/>
    <w:rsid w:val="00660B5B"/>
    <w:rsid w:val="00692288"/>
    <w:rsid w:val="006A3C7F"/>
    <w:rsid w:val="006A7493"/>
    <w:rsid w:val="006D44DA"/>
    <w:rsid w:val="006D6F6E"/>
    <w:rsid w:val="006E5F3C"/>
    <w:rsid w:val="00715AC0"/>
    <w:rsid w:val="00735490"/>
    <w:rsid w:val="00737FC7"/>
    <w:rsid w:val="00740696"/>
    <w:rsid w:val="007454FF"/>
    <w:rsid w:val="00790127"/>
    <w:rsid w:val="007B3F9F"/>
    <w:rsid w:val="007E5E2D"/>
    <w:rsid w:val="007E63ED"/>
    <w:rsid w:val="00811501"/>
    <w:rsid w:val="00817EB3"/>
    <w:rsid w:val="008234F6"/>
    <w:rsid w:val="008500A0"/>
    <w:rsid w:val="00862ED9"/>
    <w:rsid w:val="00866A7C"/>
    <w:rsid w:val="0088111E"/>
    <w:rsid w:val="00882D92"/>
    <w:rsid w:val="00892399"/>
    <w:rsid w:val="00897006"/>
    <w:rsid w:val="00897DE9"/>
    <w:rsid w:val="008A6275"/>
    <w:rsid w:val="008A7464"/>
    <w:rsid w:val="008B47B3"/>
    <w:rsid w:val="008D06C3"/>
    <w:rsid w:val="008D12FF"/>
    <w:rsid w:val="008D3526"/>
    <w:rsid w:val="008E13C7"/>
    <w:rsid w:val="008F2F1A"/>
    <w:rsid w:val="00912D72"/>
    <w:rsid w:val="00925162"/>
    <w:rsid w:val="00942146"/>
    <w:rsid w:val="00964F5E"/>
    <w:rsid w:val="009744DE"/>
    <w:rsid w:val="00975A34"/>
    <w:rsid w:val="00985EE0"/>
    <w:rsid w:val="00995424"/>
    <w:rsid w:val="009A3D3C"/>
    <w:rsid w:val="009C0769"/>
    <w:rsid w:val="009D176B"/>
    <w:rsid w:val="00A02072"/>
    <w:rsid w:val="00A02D01"/>
    <w:rsid w:val="00A22A24"/>
    <w:rsid w:val="00A33DB3"/>
    <w:rsid w:val="00A47028"/>
    <w:rsid w:val="00A54B69"/>
    <w:rsid w:val="00A57340"/>
    <w:rsid w:val="00A62A60"/>
    <w:rsid w:val="00AB0EAC"/>
    <w:rsid w:val="00AB0EB0"/>
    <w:rsid w:val="00AB1D5E"/>
    <w:rsid w:val="00AB7890"/>
    <w:rsid w:val="00AF3122"/>
    <w:rsid w:val="00B10E17"/>
    <w:rsid w:val="00B140C7"/>
    <w:rsid w:val="00B74F10"/>
    <w:rsid w:val="00B9093F"/>
    <w:rsid w:val="00BD22CA"/>
    <w:rsid w:val="00BD44C6"/>
    <w:rsid w:val="00BF14E8"/>
    <w:rsid w:val="00C006AE"/>
    <w:rsid w:val="00C05039"/>
    <w:rsid w:val="00C479ED"/>
    <w:rsid w:val="00C62AC9"/>
    <w:rsid w:val="00C92516"/>
    <w:rsid w:val="00C93991"/>
    <w:rsid w:val="00C96E75"/>
    <w:rsid w:val="00CA28DE"/>
    <w:rsid w:val="00CC07BB"/>
    <w:rsid w:val="00CD6A28"/>
    <w:rsid w:val="00CE2C00"/>
    <w:rsid w:val="00CF33D4"/>
    <w:rsid w:val="00CF5075"/>
    <w:rsid w:val="00D02544"/>
    <w:rsid w:val="00D15A32"/>
    <w:rsid w:val="00D24BBF"/>
    <w:rsid w:val="00D259C7"/>
    <w:rsid w:val="00D45AC9"/>
    <w:rsid w:val="00D47DC9"/>
    <w:rsid w:val="00D60AB0"/>
    <w:rsid w:val="00D81207"/>
    <w:rsid w:val="00DB5456"/>
    <w:rsid w:val="00DB660D"/>
    <w:rsid w:val="00E16302"/>
    <w:rsid w:val="00E205E4"/>
    <w:rsid w:val="00E22B9A"/>
    <w:rsid w:val="00E3445D"/>
    <w:rsid w:val="00E447FE"/>
    <w:rsid w:val="00E72C14"/>
    <w:rsid w:val="00E82BCA"/>
    <w:rsid w:val="00E83380"/>
    <w:rsid w:val="00EA01AE"/>
    <w:rsid w:val="00EA3AE8"/>
    <w:rsid w:val="00EB398A"/>
    <w:rsid w:val="00EC577B"/>
    <w:rsid w:val="00EE38FD"/>
    <w:rsid w:val="00EF17B0"/>
    <w:rsid w:val="00F31C42"/>
    <w:rsid w:val="00F34A4A"/>
    <w:rsid w:val="00F41A92"/>
    <w:rsid w:val="00F421C6"/>
    <w:rsid w:val="00F467BE"/>
    <w:rsid w:val="00F90A56"/>
    <w:rsid w:val="00F942EF"/>
    <w:rsid w:val="00FA1D6A"/>
    <w:rsid w:val="00FA5345"/>
    <w:rsid w:val="00FC5753"/>
    <w:rsid w:val="00FD59A5"/>
    <w:rsid w:val="00FF3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06B3C4"/>
  <w15:docId w15:val="{D200979D-242B-4B5E-8450-AEC300DF7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12D72"/>
    <w:rPr>
      <w:rFonts w:eastAsiaTheme="minorEastAsia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3748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F3A7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42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21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21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2146"/>
  </w:style>
  <w:style w:type="paragraph" w:styleId="Stopka">
    <w:name w:val="footer"/>
    <w:basedOn w:val="Normalny"/>
    <w:link w:val="StopkaZnak"/>
    <w:uiPriority w:val="99"/>
    <w:unhideWhenUsed/>
    <w:rsid w:val="009421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2146"/>
  </w:style>
  <w:style w:type="character" w:styleId="Hipercze">
    <w:name w:val="Hyperlink"/>
    <w:basedOn w:val="Domylnaczcionkaakapitu"/>
    <w:uiPriority w:val="99"/>
    <w:unhideWhenUsed/>
    <w:rsid w:val="00CF5075"/>
    <w:rPr>
      <w:color w:val="0000FF" w:themeColor="hyperlink"/>
      <w:u w:val="single"/>
    </w:rPr>
  </w:style>
  <w:style w:type="character" w:customStyle="1" w:styleId="tx">
    <w:name w:val="tx"/>
    <w:basedOn w:val="Domylnaczcionkaakapitu"/>
    <w:rsid w:val="00862ED9"/>
  </w:style>
  <w:style w:type="paragraph" w:styleId="Tekstpodstawowy2">
    <w:name w:val="Body Text 2"/>
    <w:basedOn w:val="Normalny"/>
    <w:link w:val="Tekstpodstawowy2Znak"/>
    <w:semiHidden/>
    <w:rsid w:val="00B10E17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B10E17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B10E17"/>
    <w:pPr>
      <w:ind w:left="720"/>
      <w:contextualSpacing/>
    </w:pPr>
  </w:style>
  <w:style w:type="paragraph" w:styleId="Bezodstpw">
    <w:name w:val="No Spacing"/>
    <w:uiPriority w:val="1"/>
    <w:qFormat/>
    <w:rsid w:val="00FC5753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37485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Poprawka">
    <w:name w:val="Revision"/>
    <w:hidden/>
    <w:uiPriority w:val="99"/>
    <w:semiHidden/>
    <w:rsid w:val="00543620"/>
    <w:pPr>
      <w:spacing w:after="0" w:line="240" w:lineRule="auto"/>
    </w:pPr>
    <w:rPr>
      <w:rFonts w:eastAsiaTheme="minorEastAsia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F3A7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6E5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F17B0"/>
    <w:rPr>
      <w:b/>
      <w:bCs/>
    </w:rPr>
  </w:style>
  <w:style w:type="paragraph" w:customStyle="1" w:styleId="Standard">
    <w:name w:val="Standard"/>
    <w:rsid w:val="00C93991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customStyle="1" w:styleId="field-content">
    <w:name w:val="field-content"/>
    <w:basedOn w:val="Normalny"/>
    <w:rsid w:val="00C93991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paragraph" w:styleId="Tekstpodstawowy">
    <w:name w:val="Body Text"/>
    <w:basedOn w:val="Normalny"/>
    <w:link w:val="TekstpodstawowyZnak"/>
    <w:uiPriority w:val="99"/>
    <w:unhideWhenUsed/>
    <w:rsid w:val="00EA01A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A01AE"/>
    <w:rPr>
      <w:rFonts w:eastAsiaTheme="minorEastAsia"/>
      <w:lang w:eastAsia="pl-PL"/>
    </w:rPr>
  </w:style>
  <w:style w:type="paragraph" w:customStyle="1" w:styleId="pf0">
    <w:name w:val="pf0"/>
    <w:basedOn w:val="Normalny"/>
    <w:rsid w:val="00561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omylnaczcionkaakapitu"/>
    <w:rsid w:val="00561591"/>
    <w:rPr>
      <w:rFonts w:ascii="Segoe UI" w:hAnsi="Segoe UI" w:cs="Segoe UI" w:hint="default"/>
      <w:i/>
      <w:iCs/>
      <w:sz w:val="18"/>
      <w:szCs w:val="18"/>
    </w:rPr>
  </w:style>
  <w:style w:type="character" w:customStyle="1" w:styleId="cf11">
    <w:name w:val="cf11"/>
    <w:basedOn w:val="Domylnaczcionkaakapitu"/>
    <w:rsid w:val="0040498A"/>
    <w:rPr>
      <w:rFonts w:ascii="Segoe UI" w:hAnsi="Segoe UI" w:cs="Segoe UI" w:hint="default"/>
      <w:sz w:val="18"/>
      <w:szCs w:val="18"/>
    </w:rPr>
  </w:style>
  <w:style w:type="character" w:customStyle="1" w:styleId="cf21">
    <w:name w:val="cf21"/>
    <w:basedOn w:val="Domylnaczcionkaakapitu"/>
    <w:rsid w:val="00387DB0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6" Type="http://schemas.openxmlformats.org/officeDocument/2006/relationships/hyperlink" Target="mailto:biuro@teleradiologia24.pl" TargetMode="External"/><Relationship Id="rId5" Type="http://schemas.openxmlformats.org/officeDocument/2006/relationships/hyperlink" Target="http://www.teleradiologia24.pl" TargetMode="External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C97CB-9A8C-4D88-9DE6-1297AFB9E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597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Ewa</dc:creator>
  <cp:lastModifiedBy>Kinga Pikuła</cp:lastModifiedBy>
  <cp:revision>2</cp:revision>
  <cp:lastPrinted>2022-11-17T14:30:00Z</cp:lastPrinted>
  <dcterms:created xsi:type="dcterms:W3CDTF">2022-11-18T07:21:00Z</dcterms:created>
  <dcterms:modified xsi:type="dcterms:W3CDTF">2022-11-18T07:21:00Z</dcterms:modified>
</cp:coreProperties>
</file>