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EBB61" w14:textId="342D83DA" w:rsidR="00D87D36" w:rsidRDefault="00D87D36">
      <w:pPr>
        <w:spacing w:line="276" w:lineRule="auto"/>
        <w:jc w:val="center"/>
        <w:rPr>
          <w:b/>
          <w:bCs/>
          <w:sz w:val="24"/>
          <w:szCs w:val="24"/>
        </w:rPr>
      </w:pPr>
      <w:r>
        <w:rPr>
          <w:b/>
          <w:bCs/>
          <w:sz w:val="24"/>
          <w:szCs w:val="24"/>
        </w:rPr>
        <w:t>-PROJEKT-</w:t>
      </w:r>
    </w:p>
    <w:p w14:paraId="53264B95" w14:textId="53C58FE9" w:rsidR="00E209CF" w:rsidRDefault="00A426B6">
      <w:pPr>
        <w:spacing w:line="276" w:lineRule="auto"/>
        <w:jc w:val="center"/>
        <w:rPr>
          <w:b/>
          <w:bCs/>
          <w:sz w:val="24"/>
          <w:szCs w:val="24"/>
        </w:rPr>
      </w:pPr>
      <w:r>
        <w:rPr>
          <w:b/>
          <w:bCs/>
          <w:sz w:val="24"/>
          <w:szCs w:val="24"/>
        </w:rPr>
        <w:t>UMOWA DZIERŻ</w:t>
      </w:r>
      <w:r>
        <w:rPr>
          <w:b/>
          <w:bCs/>
          <w:sz w:val="24"/>
          <w:szCs w:val="24"/>
          <w:lang w:val="en-US"/>
        </w:rPr>
        <w:t>AWY</w:t>
      </w:r>
    </w:p>
    <w:p w14:paraId="7F2E7834" w14:textId="77777777" w:rsidR="00E209CF" w:rsidRDefault="00A426B6">
      <w:pPr>
        <w:spacing w:line="276" w:lineRule="auto"/>
        <w:jc w:val="center"/>
        <w:rPr>
          <w:b/>
          <w:bCs/>
          <w:sz w:val="24"/>
          <w:szCs w:val="24"/>
        </w:rPr>
      </w:pPr>
      <w:r>
        <w:rPr>
          <w:b/>
          <w:bCs/>
          <w:sz w:val="24"/>
          <w:szCs w:val="24"/>
        </w:rPr>
        <w:t>zawarta w dniu ........................... r.</w:t>
      </w:r>
    </w:p>
    <w:p w14:paraId="34C6645E" w14:textId="77777777" w:rsidR="00E209CF" w:rsidRDefault="00A426B6">
      <w:pPr>
        <w:spacing w:line="276" w:lineRule="auto"/>
        <w:jc w:val="center"/>
        <w:rPr>
          <w:b/>
          <w:bCs/>
          <w:sz w:val="24"/>
          <w:szCs w:val="24"/>
        </w:rPr>
      </w:pPr>
      <w:r>
        <w:rPr>
          <w:b/>
          <w:bCs/>
          <w:sz w:val="24"/>
          <w:szCs w:val="24"/>
        </w:rPr>
        <w:t>w Bartoszycach</w:t>
      </w:r>
    </w:p>
    <w:p w14:paraId="3A053F31" w14:textId="77777777" w:rsidR="00E209CF" w:rsidRDefault="00E209CF">
      <w:pPr>
        <w:spacing w:line="276" w:lineRule="auto"/>
        <w:jc w:val="both"/>
        <w:rPr>
          <w:b/>
          <w:bCs/>
          <w:sz w:val="24"/>
          <w:szCs w:val="24"/>
        </w:rPr>
      </w:pPr>
    </w:p>
    <w:p w14:paraId="76561ADB" w14:textId="77777777" w:rsidR="00E209CF" w:rsidRDefault="00A426B6">
      <w:pPr>
        <w:spacing w:line="276" w:lineRule="auto"/>
        <w:jc w:val="both"/>
        <w:rPr>
          <w:b/>
          <w:bCs/>
          <w:sz w:val="24"/>
          <w:szCs w:val="24"/>
        </w:rPr>
      </w:pPr>
      <w:r>
        <w:rPr>
          <w:b/>
          <w:bCs/>
          <w:sz w:val="24"/>
          <w:szCs w:val="24"/>
        </w:rPr>
        <w:t>pomiędzy:</w:t>
      </w:r>
    </w:p>
    <w:p w14:paraId="60513E84" w14:textId="77777777" w:rsidR="00E209CF" w:rsidRDefault="00E209CF">
      <w:pPr>
        <w:spacing w:line="276" w:lineRule="auto"/>
        <w:jc w:val="both"/>
        <w:rPr>
          <w:b/>
          <w:bCs/>
          <w:sz w:val="24"/>
          <w:szCs w:val="24"/>
        </w:rPr>
      </w:pPr>
    </w:p>
    <w:p w14:paraId="27D82AA4" w14:textId="77777777" w:rsidR="00E209CF" w:rsidRDefault="00A426B6">
      <w:pPr>
        <w:spacing w:line="276" w:lineRule="auto"/>
        <w:jc w:val="both"/>
        <w:rPr>
          <w:sz w:val="24"/>
          <w:szCs w:val="24"/>
        </w:rPr>
      </w:pPr>
      <w:r>
        <w:rPr>
          <w:b/>
          <w:bCs/>
          <w:sz w:val="24"/>
          <w:szCs w:val="24"/>
        </w:rPr>
        <w:t xml:space="preserve">Szpitalem Powiatowym im. Jana Pawła II w Bartoszycach z siedzibą w Bartoszycach </w:t>
      </w:r>
      <w:r>
        <w:rPr>
          <w:sz w:val="24"/>
          <w:szCs w:val="24"/>
        </w:rPr>
        <w:t>przy ul. Wyszyńskiego 11, 11-200 Bartoszyce, posiadającym REGON 000308436 oraz NIP 743-16-41-687, reprezentowanym przez:</w:t>
      </w:r>
    </w:p>
    <w:p w14:paraId="2AE8A381" w14:textId="77777777" w:rsidR="00E209CF" w:rsidRDefault="00A426B6">
      <w:pPr>
        <w:spacing w:line="276" w:lineRule="auto"/>
        <w:jc w:val="both"/>
        <w:rPr>
          <w:sz w:val="24"/>
          <w:szCs w:val="24"/>
        </w:rPr>
      </w:pPr>
      <w:r>
        <w:rPr>
          <w:sz w:val="24"/>
          <w:szCs w:val="24"/>
        </w:rPr>
        <w:t>Dyrektora - Sławomira W</w:t>
      </w:r>
      <w:r>
        <w:rPr>
          <w:sz w:val="24"/>
          <w:szCs w:val="24"/>
          <w:lang w:val="es-ES_tradnl"/>
        </w:rPr>
        <w:t>ó</w:t>
      </w:r>
      <w:proofErr w:type="spellStart"/>
      <w:r>
        <w:rPr>
          <w:sz w:val="24"/>
          <w:szCs w:val="24"/>
        </w:rPr>
        <w:t>jcika</w:t>
      </w:r>
      <w:proofErr w:type="spellEnd"/>
      <w:r>
        <w:rPr>
          <w:sz w:val="24"/>
          <w:szCs w:val="24"/>
        </w:rPr>
        <w:t>;</w:t>
      </w:r>
    </w:p>
    <w:p w14:paraId="39D5621B" w14:textId="77777777" w:rsidR="00E209CF" w:rsidRDefault="00A426B6">
      <w:pPr>
        <w:spacing w:line="276" w:lineRule="auto"/>
        <w:jc w:val="both"/>
        <w:rPr>
          <w:sz w:val="24"/>
          <w:szCs w:val="24"/>
        </w:rPr>
      </w:pPr>
      <w:r>
        <w:rPr>
          <w:sz w:val="24"/>
          <w:szCs w:val="24"/>
        </w:rPr>
        <w:t>zwanym w dalszej części umowy „</w:t>
      </w:r>
      <w:r>
        <w:rPr>
          <w:b/>
          <w:bCs/>
          <w:sz w:val="24"/>
          <w:szCs w:val="24"/>
        </w:rPr>
        <w:t>Wydzierżawiającym</w:t>
      </w:r>
      <w:r>
        <w:rPr>
          <w:sz w:val="24"/>
          <w:szCs w:val="24"/>
        </w:rPr>
        <w:t>”,</w:t>
      </w:r>
    </w:p>
    <w:p w14:paraId="4A218245" w14:textId="77777777" w:rsidR="00E209CF" w:rsidRDefault="00E209CF">
      <w:pPr>
        <w:spacing w:line="276" w:lineRule="auto"/>
        <w:jc w:val="both"/>
        <w:rPr>
          <w:sz w:val="24"/>
          <w:szCs w:val="24"/>
        </w:rPr>
      </w:pPr>
    </w:p>
    <w:p w14:paraId="028F7074" w14:textId="77777777" w:rsidR="00E209CF" w:rsidRDefault="00A426B6">
      <w:pPr>
        <w:spacing w:line="276" w:lineRule="auto"/>
        <w:jc w:val="both"/>
        <w:rPr>
          <w:sz w:val="24"/>
          <w:szCs w:val="24"/>
        </w:rPr>
      </w:pPr>
      <w:r>
        <w:rPr>
          <w:sz w:val="24"/>
          <w:szCs w:val="24"/>
        </w:rPr>
        <w:t>a</w:t>
      </w:r>
    </w:p>
    <w:p w14:paraId="53D9CE62" w14:textId="77777777" w:rsidR="00E209CF" w:rsidRDefault="00E209CF">
      <w:pPr>
        <w:spacing w:line="276" w:lineRule="auto"/>
        <w:jc w:val="both"/>
        <w:rPr>
          <w:sz w:val="24"/>
          <w:szCs w:val="24"/>
        </w:rPr>
      </w:pPr>
    </w:p>
    <w:p w14:paraId="65CF60F1" w14:textId="77777777" w:rsidR="00E209CF" w:rsidRDefault="00A426B6">
      <w:pPr>
        <w:spacing w:line="276" w:lineRule="auto"/>
        <w:jc w:val="both"/>
        <w:rPr>
          <w:sz w:val="24"/>
          <w:szCs w:val="24"/>
        </w:rPr>
      </w:pPr>
      <w:r>
        <w:rPr>
          <w:b/>
          <w:bCs/>
          <w:sz w:val="16"/>
          <w:szCs w:val="16"/>
        </w:rPr>
        <w:t>…………………………………………………………………………</w:t>
      </w:r>
      <w:r>
        <w:rPr>
          <w:b/>
          <w:bCs/>
          <w:sz w:val="24"/>
          <w:szCs w:val="24"/>
        </w:rPr>
        <w:t xml:space="preserve"> </w:t>
      </w:r>
      <w:r>
        <w:rPr>
          <w:sz w:val="24"/>
          <w:szCs w:val="24"/>
        </w:rPr>
        <w:t>wpisaną/</w:t>
      </w:r>
      <w:proofErr w:type="spellStart"/>
      <w:r>
        <w:rPr>
          <w:sz w:val="24"/>
          <w:szCs w:val="24"/>
        </w:rPr>
        <w:t>nym</w:t>
      </w:r>
      <w:proofErr w:type="spellEnd"/>
      <w:r>
        <w:rPr>
          <w:sz w:val="24"/>
          <w:szCs w:val="24"/>
        </w:rPr>
        <w:t xml:space="preserve"> do rejestru </w:t>
      </w:r>
      <w:proofErr w:type="spellStart"/>
      <w:r>
        <w:rPr>
          <w:sz w:val="24"/>
          <w:szCs w:val="24"/>
        </w:rPr>
        <w:t>przedsiębiorc</w:t>
      </w:r>
      <w:proofErr w:type="spellEnd"/>
      <w:r>
        <w:rPr>
          <w:sz w:val="24"/>
          <w:szCs w:val="24"/>
          <w:lang w:val="es-ES_tradnl"/>
        </w:rPr>
        <w:t>ó</w:t>
      </w:r>
      <w:r>
        <w:rPr>
          <w:sz w:val="24"/>
          <w:szCs w:val="24"/>
        </w:rPr>
        <w:t>w prowadzonego przez Sąd Rejonowy .............................................  .......... Wydział Gospodarczy Krajowego Rejestru Sądowego pod numerem KRS: ...............,     posiadająca NIP ......................... REGON ......................reprezentowaną przez:</w:t>
      </w:r>
    </w:p>
    <w:p w14:paraId="5FC6D823" w14:textId="77777777" w:rsidR="00E209CF" w:rsidRDefault="00A426B6">
      <w:pPr>
        <w:spacing w:line="276" w:lineRule="auto"/>
        <w:jc w:val="both"/>
        <w:rPr>
          <w:sz w:val="24"/>
          <w:szCs w:val="24"/>
        </w:rPr>
      </w:pPr>
      <w:r>
        <w:rPr>
          <w:sz w:val="24"/>
          <w:szCs w:val="24"/>
        </w:rPr>
        <w:t>1) ...............................</w:t>
      </w:r>
    </w:p>
    <w:p w14:paraId="6A5EA7B4" w14:textId="77777777" w:rsidR="00E209CF" w:rsidRDefault="00A426B6">
      <w:pPr>
        <w:spacing w:line="276" w:lineRule="auto"/>
        <w:jc w:val="both"/>
        <w:rPr>
          <w:sz w:val="24"/>
          <w:szCs w:val="24"/>
        </w:rPr>
      </w:pPr>
      <w:r>
        <w:rPr>
          <w:sz w:val="24"/>
          <w:szCs w:val="24"/>
        </w:rPr>
        <w:t>2) ...............................</w:t>
      </w:r>
    </w:p>
    <w:p w14:paraId="4C54A14C" w14:textId="77777777" w:rsidR="00E209CF" w:rsidRDefault="00A426B6">
      <w:pPr>
        <w:spacing w:line="276" w:lineRule="auto"/>
        <w:jc w:val="both"/>
        <w:rPr>
          <w:sz w:val="24"/>
          <w:szCs w:val="24"/>
        </w:rPr>
      </w:pPr>
      <w:r>
        <w:rPr>
          <w:sz w:val="24"/>
          <w:szCs w:val="24"/>
        </w:rPr>
        <w:t>zwaną dalej „</w:t>
      </w:r>
      <w:r>
        <w:rPr>
          <w:b/>
          <w:bCs/>
          <w:sz w:val="24"/>
          <w:szCs w:val="24"/>
        </w:rPr>
        <w:t>Dzierżawcą</w:t>
      </w:r>
      <w:r>
        <w:rPr>
          <w:sz w:val="24"/>
          <w:szCs w:val="24"/>
        </w:rPr>
        <w:t>”</w:t>
      </w:r>
    </w:p>
    <w:p w14:paraId="65BCB294" w14:textId="77777777" w:rsidR="00E209CF" w:rsidRDefault="00E209CF">
      <w:pPr>
        <w:spacing w:line="276" w:lineRule="auto"/>
        <w:jc w:val="both"/>
        <w:rPr>
          <w:sz w:val="24"/>
          <w:szCs w:val="24"/>
        </w:rPr>
      </w:pPr>
    </w:p>
    <w:p w14:paraId="131BCD08" w14:textId="77777777" w:rsidR="00E209CF" w:rsidRDefault="00A426B6">
      <w:pPr>
        <w:spacing w:line="276" w:lineRule="auto"/>
        <w:jc w:val="both"/>
        <w:rPr>
          <w:sz w:val="24"/>
          <w:szCs w:val="24"/>
        </w:rPr>
      </w:pPr>
      <w:r>
        <w:rPr>
          <w:sz w:val="24"/>
          <w:szCs w:val="24"/>
        </w:rPr>
        <w:t>zwanymi łącznie „</w:t>
      </w:r>
      <w:r>
        <w:rPr>
          <w:b/>
          <w:bCs/>
          <w:sz w:val="24"/>
          <w:szCs w:val="24"/>
          <w:lang w:val="it-IT"/>
        </w:rPr>
        <w:t>Stronami</w:t>
      </w:r>
      <w:r>
        <w:rPr>
          <w:sz w:val="24"/>
          <w:szCs w:val="24"/>
        </w:rPr>
        <w:t>”, a każda oddzielnie „</w:t>
      </w:r>
      <w:r>
        <w:rPr>
          <w:b/>
          <w:bCs/>
          <w:sz w:val="24"/>
          <w:szCs w:val="24"/>
        </w:rPr>
        <w:t>Stroną</w:t>
      </w:r>
      <w:r>
        <w:rPr>
          <w:sz w:val="24"/>
          <w:szCs w:val="24"/>
        </w:rPr>
        <w:t>”</w:t>
      </w:r>
    </w:p>
    <w:p w14:paraId="2C9569A6" w14:textId="77777777" w:rsidR="00E209CF" w:rsidRDefault="00E209CF">
      <w:pPr>
        <w:spacing w:line="276" w:lineRule="auto"/>
        <w:jc w:val="both"/>
        <w:rPr>
          <w:sz w:val="24"/>
          <w:szCs w:val="24"/>
        </w:rPr>
      </w:pPr>
    </w:p>
    <w:p w14:paraId="7B02D28D" w14:textId="77777777" w:rsidR="00E209CF" w:rsidRDefault="00A426B6">
      <w:pPr>
        <w:spacing w:line="276" w:lineRule="auto"/>
        <w:jc w:val="both"/>
        <w:rPr>
          <w:sz w:val="24"/>
          <w:szCs w:val="24"/>
        </w:rPr>
      </w:pPr>
      <w:r>
        <w:rPr>
          <w:sz w:val="24"/>
          <w:szCs w:val="24"/>
        </w:rPr>
        <w:t>Dzierżawca oświadcza, że posiada status dużego przedsiębiorcy w rozumieniu ustawy z dnia 8 marca 2013 r. o przeciwdziałaniu nadmiernym opóźnieniom w transakcjach handlowych.</w:t>
      </w:r>
    </w:p>
    <w:p w14:paraId="365475D7" w14:textId="77777777" w:rsidR="00E209CF" w:rsidRDefault="00E209CF">
      <w:pPr>
        <w:spacing w:line="276" w:lineRule="auto"/>
        <w:jc w:val="both"/>
        <w:rPr>
          <w:sz w:val="24"/>
          <w:szCs w:val="24"/>
        </w:rPr>
      </w:pPr>
    </w:p>
    <w:p w14:paraId="61399471" w14:textId="77777777" w:rsidR="00E209CF" w:rsidRDefault="00A426B6">
      <w:pPr>
        <w:spacing w:line="276" w:lineRule="auto"/>
        <w:jc w:val="both"/>
        <w:rPr>
          <w:sz w:val="24"/>
          <w:szCs w:val="24"/>
        </w:rPr>
      </w:pPr>
      <w:r>
        <w:rPr>
          <w:sz w:val="24"/>
          <w:szCs w:val="24"/>
        </w:rPr>
        <w:t>Dzierżawca</w:t>
      </w:r>
      <w:r>
        <w:rPr>
          <w:sz w:val="24"/>
          <w:szCs w:val="24"/>
          <w:lang w:val="it-IT"/>
        </w:rPr>
        <w:t xml:space="preserve"> i </w:t>
      </w:r>
      <w:r>
        <w:rPr>
          <w:sz w:val="24"/>
          <w:szCs w:val="24"/>
        </w:rPr>
        <w:t>Wydzierżawiający wyrażają zgodną wolę zawarcia następującej umowy (dalej jako „Umowa”):</w:t>
      </w:r>
    </w:p>
    <w:p w14:paraId="79009CFF" w14:textId="77777777" w:rsidR="00E209CF" w:rsidRDefault="00E209CF">
      <w:pPr>
        <w:spacing w:line="276" w:lineRule="auto"/>
        <w:jc w:val="both"/>
        <w:rPr>
          <w:b/>
          <w:bCs/>
          <w:sz w:val="24"/>
          <w:szCs w:val="24"/>
        </w:rPr>
      </w:pPr>
    </w:p>
    <w:p w14:paraId="2793DCB2" w14:textId="77777777" w:rsidR="00E209CF" w:rsidRDefault="00A426B6">
      <w:pPr>
        <w:spacing w:line="276" w:lineRule="auto"/>
        <w:jc w:val="center"/>
        <w:rPr>
          <w:b/>
          <w:bCs/>
          <w:sz w:val="24"/>
          <w:szCs w:val="24"/>
        </w:rPr>
      </w:pPr>
      <w:r>
        <w:rPr>
          <w:b/>
          <w:bCs/>
          <w:sz w:val="24"/>
          <w:szCs w:val="24"/>
        </w:rPr>
        <w:t>Art. 1</w:t>
      </w:r>
    </w:p>
    <w:p w14:paraId="6E866E74" w14:textId="77777777" w:rsidR="00E209CF" w:rsidRDefault="00E209CF">
      <w:pPr>
        <w:spacing w:line="276" w:lineRule="auto"/>
        <w:ind w:left="567" w:hanging="567"/>
        <w:jc w:val="center"/>
        <w:rPr>
          <w:b/>
          <w:bCs/>
          <w:sz w:val="24"/>
          <w:szCs w:val="24"/>
        </w:rPr>
      </w:pPr>
    </w:p>
    <w:p w14:paraId="36485785" w14:textId="77777777" w:rsidR="00E209CF" w:rsidRDefault="00A426B6">
      <w:pPr>
        <w:numPr>
          <w:ilvl w:val="0"/>
          <w:numId w:val="2"/>
        </w:numPr>
        <w:spacing w:line="276" w:lineRule="auto"/>
        <w:jc w:val="both"/>
        <w:rPr>
          <w:sz w:val="24"/>
          <w:szCs w:val="24"/>
        </w:rPr>
      </w:pPr>
      <w:r>
        <w:rPr>
          <w:sz w:val="24"/>
          <w:szCs w:val="24"/>
        </w:rPr>
        <w:t>Wydzierżawiający oświadcza, iż posiada tytuł prawny wynikający z prawa współwłasności i administrowania nieruchomością, położoną w Bartoszycach,</w:t>
      </w:r>
      <w:r>
        <w:rPr>
          <w:color w:val="FF0000"/>
          <w:sz w:val="24"/>
          <w:szCs w:val="24"/>
          <w:u w:color="FF0000"/>
        </w:rPr>
        <w:t xml:space="preserve"> </w:t>
      </w:r>
      <w:r>
        <w:rPr>
          <w:sz w:val="24"/>
          <w:szCs w:val="24"/>
        </w:rPr>
        <w:t>Dz. Nr 319 obręb Nr 1 Miasta Bartoszyce.</w:t>
      </w:r>
    </w:p>
    <w:p w14:paraId="10525B11" w14:textId="77777777" w:rsidR="00E209CF" w:rsidRDefault="00A426B6">
      <w:pPr>
        <w:numPr>
          <w:ilvl w:val="0"/>
          <w:numId w:val="2"/>
        </w:numPr>
        <w:spacing w:line="276" w:lineRule="auto"/>
        <w:jc w:val="both"/>
        <w:rPr>
          <w:sz w:val="24"/>
          <w:szCs w:val="24"/>
        </w:rPr>
      </w:pPr>
      <w:r>
        <w:rPr>
          <w:sz w:val="24"/>
          <w:szCs w:val="24"/>
        </w:rPr>
        <w:t>Wydzierżawiający oświadcza, że posiadany przez niego i wskazany w ust. 1 tytuł prawny do nieruchomości jest wolny od jakichkolwiek obciążeń i ograniczeń uniemożliwiających zawarcie Umowy i prawidłowe wykonywanie jej przez Strony.</w:t>
      </w:r>
    </w:p>
    <w:p w14:paraId="427C552C" w14:textId="77777777" w:rsidR="00E209CF" w:rsidRDefault="00A426B6">
      <w:pPr>
        <w:numPr>
          <w:ilvl w:val="0"/>
          <w:numId w:val="2"/>
        </w:numPr>
        <w:spacing w:line="276" w:lineRule="auto"/>
        <w:jc w:val="both"/>
        <w:rPr>
          <w:sz w:val="24"/>
          <w:szCs w:val="24"/>
        </w:rPr>
      </w:pPr>
      <w:r>
        <w:rPr>
          <w:sz w:val="24"/>
          <w:szCs w:val="24"/>
        </w:rPr>
        <w:t xml:space="preserve">Aktualny stan prawny nieruchomości, </w:t>
      </w:r>
      <w:proofErr w:type="spellStart"/>
      <w:r>
        <w:rPr>
          <w:sz w:val="24"/>
          <w:szCs w:val="24"/>
        </w:rPr>
        <w:t>kt</w:t>
      </w:r>
      <w:proofErr w:type="spellEnd"/>
      <w:r>
        <w:rPr>
          <w:sz w:val="24"/>
          <w:szCs w:val="24"/>
          <w:lang w:val="es-ES_tradnl"/>
        </w:rPr>
        <w:t>ó</w:t>
      </w:r>
      <w:r>
        <w:rPr>
          <w:sz w:val="24"/>
          <w:szCs w:val="24"/>
        </w:rPr>
        <w:t>rej częścią jest Przedmiot Dzierżawy oznaczony jest w księdze wieczystej  nr OL1Y/000017303/6.</w:t>
      </w:r>
    </w:p>
    <w:p w14:paraId="36DC4317" w14:textId="77777777" w:rsidR="00E209CF" w:rsidRDefault="00E209CF">
      <w:pPr>
        <w:spacing w:line="276" w:lineRule="auto"/>
        <w:ind w:left="426" w:hanging="426"/>
        <w:jc w:val="center"/>
        <w:rPr>
          <w:sz w:val="24"/>
          <w:szCs w:val="24"/>
        </w:rPr>
      </w:pPr>
    </w:p>
    <w:p w14:paraId="3B06957C" w14:textId="77777777" w:rsidR="00E209CF" w:rsidRDefault="00E209CF">
      <w:pPr>
        <w:spacing w:line="276" w:lineRule="auto"/>
        <w:ind w:left="426" w:hanging="426"/>
        <w:jc w:val="center"/>
        <w:rPr>
          <w:sz w:val="24"/>
          <w:szCs w:val="24"/>
        </w:rPr>
      </w:pPr>
    </w:p>
    <w:p w14:paraId="06A17E82" w14:textId="77777777" w:rsidR="00E209CF" w:rsidRDefault="00E209CF">
      <w:pPr>
        <w:spacing w:line="276" w:lineRule="auto"/>
        <w:ind w:left="426" w:hanging="426"/>
        <w:jc w:val="center"/>
        <w:rPr>
          <w:sz w:val="24"/>
          <w:szCs w:val="24"/>
        </w:rPr>
      </w:pPr>
    </w:p>
    <w:p w14:paraId="7C7EE723" w14:textId="77777777" w:rsidR="00E209CF" w:rsidRDefault="00E209CF">
      <w:pPr>
        <w:spacing w:line="276" w:lineRule="auto"/>
        <w:ind w:left="426" w:hanging="426"/>
        <w:jc w:val="center"/>
        <w:rPr>
          <w:b/>
          <w:bCs/>
          <w:sz w:val="24"/>
          <w:szCs w:val="24"/>
        </w:rPr>
      </w:pPr>
    </w:p>
    <w:p w14:paraId="2B762679" w14:textId="77777777" w:rsidR="00E209CF" w:rsidRDefault="00E209CF">
      <w:pPr>
        <w:spacing w:line="276" w:lineRule="auto"/>
        <w:ind w:left="426" w:hanging="426"/>
        <w:jc w:val="center"/>
        <w:rPr>
          <w:b/>
          <w:bCs/>
          <w:sz w:val="24"/>
          <w:szCs w:val="24"/>
        </w:rPr>
      </w:pPr>
    </w:p>
    <w:p w14:paraId="6EAEB410" w14:textId="77777777" w:rsidR="00E209CF" w:rsidRDefault="00E209CF">
      <w:pPr>
        <w:spacing w:line="276" w:lineRule="auto"/>
        <w:ind w:left="426" w:hanging="426"/>
        <w:jc w:val="center"/>
        <w:rPr>
          <w:b/>
          <w:bCs/>
          <w:sz w:val="24"/>
          <w:szCs w:val="24"/>
        </w:rPr>
      </w:pPr>
    </w:p>
    <w:p w14:paraId="3F3ECE49" w14:textId="77777777" w:rsidR="00E209CF" w:rsidRDefault="00A426B6">
      <w:pPr>
        <w:spacing w:line="276" w:lineRule="auto"/>
        <w:ind w:left="426" w:hanging="426"/>
        <w:jc w:val="center"/>
        <w:rPr>
          <w:b/>
          <w:bCs/>
          <w:sz w:val="24"/>
          <w:szCs w:val="24"/>
        </w:rPr>
      </w:pPr>
      <w:r>
        <w:rPr>
          <w:b/>
          <w:bCs/>
          <w:sz w:val="24"/>
          <w:szCs w:val="24"/>
        </w:rPr>
        <w:t>Art. 2</w:t>
      </w:r>
    </w:p>
    <w:p w14:paraId="677CA5C0" w14:textId="77777777" w:rsidR="00E209CF" w:rsidRDefault="00E209CF">
      <w:pPr>
        <w:spacing w:line="276" w:lineRule="auto"/>
        <w:ind w:left="426" w:hanging="426"/>
        <w:jc w:val="center"/>
        <w:rPr>
          <w:b/>
          <w:bCs/>
          <w:sz w:val="24"/>
          <w:szCs w:val="24"/>
        </w:rPr>
      </w:pPr>
    </w:p>
    <w:p w14:paraId="33EFB1C9" w14:textId="77777777" w:rsidR="00E209CF" w:rsidRDefault="00A426B6">
      <w:pPr>
        <w:numPr>
          <w:ilvl w:val="0"/>
          <w:numId w:val="4"/>
        </w:numPr>
        <w:spacing w:line="276" w:lineRule="auto"/>
        <w:jc w:val="both"/>
        <w:rPr>
          <w:sz w:val="24"/>
          <w:szCs w:val="24"/>
        </w:rPr>
      </w:pPr>
      <w:r>
        <w:rPr>
          <w:sz w:val="24"/>
          <w:szCs w:val="24"/>
        </w:rPr>
        <w:t>Wydzierżawiający oddaje Dzierżawcy część połaci dachowej budynku administracyjnego o powierzchni 55 m</w:t>
      </w:r>
      <w:r>
        <w:rPr>
          <w:sz w:val="24"/>
          <w:szCs w:val="24"/>
          <w:vertAlign w:val="superscript"/>
        </w:rPr>
        <w:t>2</w:t>
      </w:r>
      <w:r>
        <w:rPr>
          <w:sz w:val="24"/>
          <w:szCs w:val="24"/>
        </w:rPr>
        <w:t xml:space="preserve"> zlokalizowanego w Bartoszycach przy ul. Kardynała Wyszyńskiego 11, oznaczoną na szkicu sytuacyjnym rzutu poziomego dachu budynku stanowiącym Załącznik nr 1 do Umowy, zwaną dalej „</w:t>
      </w:r>
      <w:r>
        <w:rPr>
          <w:b/>
          <w:bCs/>
          <w:sz w:val="24"/>
          <w:szCs w:val="24"/>
        </w:rPr>
        <w:t>Przedmiotem Dzierżawy</w:t>
      </w:r>
      <w:r>
        <w:rPr>
          <w:sz w:val="24"/>
          <w:szCs w:val="24"/>
        </w:rPr>
        <w:t>”, do wykorzystania gospodarczego polegającego na umieszczeniu infrastruktury telekomunikacyjnej oraz jej eksploatacji i konserwacji, w tym dokonywania niezbędnych napraw.</w:t>
      </w:r>
    </w:p>
    <w:p w14:paraId="0D84293D" w14:textId="77777777" w:rsidR="00E209CF" w:rsidRDefault="00A426B6">
      <w:pPr>
        <w:numPr>
          <w:ilvl w:val="0"/>
          <w:numId w:val="4"/>
        </w:numPr>
        <w:spacing w:line="276" w:lineRule="auto"/>
        <w:jc w:val="both"/>
        <w:rPr>
          <w:sz w:val="24"/>
          <w:szCs w:val="24"/>
        </w:rPr>
      </w:pPr>
      <w:r>
        <w:rPr>
          <w:sz w:val="24"/>
          <w:szCs w:val="24"/>
        </w:rPr>
        <w:t>Wraz z Przedmiotem Dzierżawy, opisanym w ust. 1 powyżej, Wydzierżawiający oddaje Dzierżawcy wyznaczone miejsce na połaci dachowej, klatce schodowej z przeznaczeniem na instalację dr</w:t>
      </w:r>
      <w:r>
        <w:rPr>
          <w:sz w:val="24"/>
          <w:szCs w:val="24"/>
          <w:lang w:val="es-ES_tradnl"/>
        </w:rPr>
        <w:t>ó</w:t>
      </w:r>
      <w:r>
        <w:rPr>
          <w:sz w:val="24"/>
          <w:szCs w:val="24"/>
        </w:rPr>
        <w:t xml:space="preserve">g kablowych pomiędzy antenami nadawczo-odbiorczymi, szafami technologicznymi oraz </w:t>
      </w:r>
      <w:proofErr w:type="spellStart"/>
      <w:r>
        <w:rPr>
          <w:sz w:val="24"/>
          <w:szCs w:val="24"/>
        </w:rPr>
        <w:t>źr</w:t>
      </w:r>
      <w:proofErr w:type="spellEnd"/>
      <w:r>
        <w:rPr>
          <w:sz w:val="24"/>
          <w:szCs w:val="24"/>
          <w:lang w:val="es-ES_tradnl"/>
        </w:rPr>
        <w:t>ó</w:t>
      </w:r>
      <w:proofErr w:type="spellStart"/>
      <w:r>
        <w:rPr>
          <w:sz w:val="24"/>
          <w:szCs w:val="24"/>
        </w:rPr>
        <w:t>dłem</w:t>
      </w:r>
      <w:proofErr w:type="spellEnd"/>
      <w:r>
        <w:rPr>
          <w:sz w:val="24"/>
          <w:szCs w:val="24"/>
        </w:rPr>
        <w:t xml:space="preserve"> zasilania w energię elektryczną oznaczone na szkicu sytuacyjnym rzutu poziomego dachu budynku stanowiącym Załącznik nr 1 do Umowy.</w:t>
      </w:r>
    </w:p>
    <w:p w14:paraId="222ECC00" w14:textId="77777777" w:rsidR="00E209CF" w:rsidRDefault="00A426B6">
      <w:pPr>
        <w:numPr>
          <w:ilvl w:val="0"/>
          <w:numId w:val="4"/>
        </w:numPr>
        <w:spacing w:line="276" w:lineRule="auto"/>
        <w:jc w:val="both"/>
        <w:rPr>
          <w:sz w:val="24"/>
          <w:szCs w:val="24"/>
        </w:rPr>
      </w:pPr>
      <w:r>
        <w:rPr>
          <w:sz w:val="24"/>
          <w:szCs w:val="24"/>
        </w:rPr>
        <w:t xml:space="preserve">Wszelkie zmiany w sposobie użytkowania Nieruchomości dokonywane przez Wydzierżawiającego lub osoby trzecie, </w:t>
      </w:r>
      <w:proofErr w:type="spellStart"/>
      <w:r>
        <w:rPr>
          <w:sz w:val="24"/>
          <w:szCs w:val="24"/>
        </w:rPr>
        <w:t>kt</w:t>
      </w:r>
      <w:proofErr w:type="spellEnd"/>
      <w:r>
        <w:rPr>
          <w:sz w:val="24"/>
          <w:szCs w:val="24"/>
          <w:lang w:val="es-ES_tradnl"/>
        </w:rPr>
        <w:t>ó</w:t>
      </w:r>
      <w:r>
        <w:rPr>
          <w:sz w:val="24"/>
          <w:szCs w:val="24"/>
        </w:rPr>
        <w:t xml:space="preserve">re mogą </w:t>
      </w:r>
      <w:r>
        <w:rPr>
          <w:sz w:val="24"/>
          <w:szCs w:val="24"/>
          <w:lang w:val="es-ES_tradnl"/>
        </w:rPr>
        <w:t>mie</w:t>
      </w:r>
      <w:r>
        <w:rPr>
          <w:sz w:val="24"/>
          <w:szCs w:val="24"/>
        </w:rPr>
        <w:t xml:space="preserve">ć negatywny wpływ na korzystanie przez Dzierżawcę z Przedmiotu Dzierżawy albo na funkcjonowanie </w:t>
      </w:r>
      <w:r>
        <w:rPr>
          <w:b/>
          <w:bCs/>
          <w:sz w:val="24"/>
          <w:szCs w:val="24"/>
        </w:rPr>
        <w:t>Instalacji</w:t>
      </w:r>
      <w:r>
        <w:rPr>
          <w:sz w:val="24"/>
          <w:szCs w:val="24"/>
        </w:rPr>
        <w:t xml:space="preserve"> oraz inne działania mogące ograniczyć przydatność Przedmiotu Dzierżawy ze względu na cel określony w Umowie, podejmowane będą w porozumieniu z Dzierżawcą.</w:t>
      </w:r>
    </w:p>
    <w:p w14:paraId="7854D05F" w14:textId="77777777" w:rsidR="00E209CF" w:rsidRDefault="00A426B6">
      <w:pPr>
        <w:numPr>
          <w:ilvl w:val="0"/>
          <w:numId w:val="4"/>
        </w:numPr>
        <w:spacing w:line="276" w:lineRule="auto"/>
        <w:jc w:val="both"/>
        <w:rPr>
          <w:sz w:val="24"/>
          <w:szCs w:val="24"/>
        </w:rPr>
      </w:pPr>
      <w:r>
        <w:rPr>
          <w:sz w:val="24"/>
          <w:szCs w:val="24"/>
        </w:rPr>
        <w:t xml:space="preserve">Infrastruktura telekomunikacyjna, o </w:t>
      </w:r>
      <w:proofErr w:type="spellStart"/>
      <w:r>
        <w:rPr>
          <w:sz w:val="24"/>
          <w:szCs w:val="24"/>
        </w:rPr>
        <w:t>kt</w:t>
      </w:r>
      <w:proofErr w:type="spellEnd"/>
      <w:r>
        <w:rPr>
          <w:sz w:val="24"/>
          <w:szCs w:val="24"/>
          <w:lang w:val="es-ES_tradnl"/>
        </w:rPr>
        <w:t>ó</w:t>
      </w:r>
      <w:r>
        <w:rPr>
          <w:sz w:val="24"/>
          <w:szCs w:val="24"/>
        </w:rPr>
        <w:t>rej mowa w ust. 1, zwana dalej „</w:t>
      </w:r>
      <w:r>
        <w:rPr>
          <w:b/>
          <w:bCs/>
          <w:sz w:val="24"/>
          <w:szCs w:val="24"/>
        </w:rPr>
        <w:t>Instalacją</w:t>
      </w:r>
      <w:r>
        <w:rPr>
          <w:sz w:val="24"/>
          <w:szCs w:val="24"/>
        </w:rPr>
        <w:t>”, jest opisana w Załączniku nr 2 do Umowy, stanowiącym jej integralną część, poprzez wskazanie szczegółowych specyfikacji technicznych wszystkich element</w:t>
      </w:r>
      <w:r>
        <w:rPr>
          <w:sz w:val="24"/>
          <w:szCs w:val="24"/>
          <w:lang w:val="es-ES_tradnl"/>
        </w:rPr>
        <w:t>ó</w:t>
      </w:r>
      <w:r>
        <w:rPr>
          <w:sz w:val="24"/>
          <w:szCs w:val="24"/>
        </w:rPr>
        <w:t xml:space="preserve">w Instalacji, w </w:t>
      </w:r>
      <w:proofErr w:type="spellStart"/>
      <w:r>
        <w:rPr>
          <w:sz w:val="24"/>
          <w:szCs w:val="24"/>
        </w:rPr>
        <w:t>szczeg</w:t>
      </w:r>
      <w:proofErr w:type="spellEnd"/>
      <w:r>
        <w:rPr>
          <w:sz w:val="24"/>
          <w:szCs w:val="24"/>
          <w:lang w:val="es-ES_tradnl"/>
        </w:rPr>
        <w:t>ó</w:t>
      </w:r>
      <w:proofErr w:type="spellStart"/>
      <w:r>
        <w:rPr>
          <w:sz w:val="24"/>
          <w:szCs w:val="24"/>
        </w:rPr>
        <w:t>lności</w:t>
      </w:r>
      <w:proofErr w:type="spellEnd"/>
      <w:r>
        <w:rPr>
          <w:sz w:val="24"/>
          <w:szCs w:val="24"/>
        </w:rPr>
        <w:t xml:space="preserve"> typ, nazwa, model, moc anten, częstotliwość, zasięg pola elektromagnetycznego. </w:t>
      </w:r>
      <w:r>
        <w:rPr>
          <w:b/>
          <w:bCs/>
          <w:sz w:val="24"/>
          <w:szCs w:val="24"/>
        </w:rPr>
        <w:t xml:space="preserve">Wszelkie zmiany w Instalacji, w tym w </w:t>
      </w:r>
      <w:proofErr w:type="spellStart"/>
      <w:r>
        <w:rPr>
          <w:b/>
          <w:bCs/>
          <w:sz w:val="24"/>
          <w:szCs w:val="24"/>
        </w:rPr>
        <w:t>szczeg</w:t>
      </w:r>
      <w:proofErr w:type="spellEnd"/>
      <w:r>
        <w:rPr>
          <w:b/>
          <w:bCs/>
          <w:sz w:val="24"/>
          <w:szCs w:val="24"/>
          <w:lang w:val="es-ES_tradnl"/>
        </w:rPr>
        <w:t>ó</w:t>
      </w:r>
      <w:proofErr w:type="spellStart"/>
      <w:r>
        <w:rPr>
          <w:b/>
          <w:bCs/>
          <w:sz w:val="24"/>
          <w:szCs w:val="24"/>
        </w:rPr>
        <w:t>lności</w:t>
      </w:r>
      <w:proofErr w:type="spellEnd"/>
      <w:r>
        <w:rPr>
          <w:b/>
          <w:bCs/>
          <w:sz w:val="24"/>
          <w:szCs w:val="24"/>
        </w:rPr>
        <w:t xml:space="preserve"> jej rozbudowa czy modernizacja, mogą </w:t>
      </w:r>
      <w:r>
        <w:rPr>
          <w:b/>
          <w:bCs/>
          <w:sz w:val="24"/>
          <w:szCs w:val="24"/>
          <w:lang w:val="es-ES_tradnl"/>
        </w:rPr>
        <w:t>mie</w:t>
      </w:r>
      <w:r>
        <w:rPr>
          <w:b/>
          <w:bCs/>
          <w:sz w:val="24"/>
          <w:szCs w:val="24"/>
        </w:rPr>
        <w:t xml:space="preserve">ć miejsce pod warunkiem uprzedniego uzyskania pisemnej zgody Wydzierżawiającego wyrażonej na piśmie pod rygorem nieważności. Do wniosku o wyrażenie zgody na dokonanie zmian w Instalacji Dzierżawca obowiązany jest załączyć dowody potwierdzające legalność planowanych zmian w Instalacji. </w:t>
      </w:r>
    </w:p>
    <w:p w14:paraId="68CACB70" w14:textId="77777777" w:rsidR="00E209CF" w:rsidRDefault="00A426B6">
      <w:pPr>
        <w:numPr>
          <w:ilvl w:val="0"/>
          <w:numId w:val="4"/>
        </w:numPr>
        <w:spacing w:line="276" w:lineRule="auto"/>
        <w:jc w:val="both"/>
        <w:rPr>
          <w:sz w:val="24"/>
          <w:szCs w:val="24"/>
        </w:rPr>
      </w:pPr>
      <w:r>
        <w:rPr>
          <w:sz w:val="24"/>
          <w:szCs w:val="24"/>
        </w:rPr>
        <w:t>Dzierżawca zapewnia, że sprzęt będący wyposażeniem stacji bazowej posiada wszelkie atesty i homologacje i nie stanowi zagrożenia bądź niebezpieczeństwa dla otoczenia, ani dla emisji lub odbioru istniejących lub mających zostać zainstalowanych urządzeń, a zwłaszcza dla odbioru program</w:t>
      </w:r>
      <w:r>
        <w:rPr>
          <w:sz w:val="24"/>
          <w:szCs w:val="24"/>
          <w:lang w:val="es-ES_tradnl"/>
        </w:rPr>
        <w:t>ó</w:t>
      </w:r>
      <w:r>
        <w:rPr>
          <w:sz w:val="24"/>
          <w:szCs w:val="24"/>
        </w:rPr>
        <w:t>w radiowych i telewizyjnych, zdalnych alarm</w:t>
      </w:r>
      <w:r>
        <w:rPr>
          <w:sz w:val="24"/>
          <w:szCs w:val="24"/>
          <w:lang w:val="es-ES_tradnl"/>
        </w:rPr>
        <w:t>ó</w:t>
      </w:r>
      <w:r>
        <w:rPr>
          <w:sz w:val="24"/>
          <w:szCs w:val="24"/>
        </w:rPr>
        <w:t>w oraz służb pracujących w obiekcie Wydzierżawiającego, używających częstotliwości radioelektrycznych.</w:t>
      </w:r>
    </w:p>
    <w:p w14:paraId="46EB7C80" w14:textId="77777777" w:rsidR="00E209CF" w:rsidRDefault="00A426B6">
      <w:pPr>
        <w:numPr>
          <w:ilvl w:val="0"/>
          <w:numId w:val="4"/>
        </w:numPr>
        <w:spacing w:line="276" w:lineRule="auto"/>
        <w:jc w:val="both"/>
        <w:rPr>
          <w:sz w:val="24"/>
          <w:szCs w:val="24"/>
        </w:rPr>
      </w:pPr>
      <w:r>
        <w:rPr>
          <w:sz w:val="24"/>
          <w:szCs w:val="24"/>
        </w:rPr>
        <w:t xml:space="preserve">Wydzierżawiający upoważnia Dzierżawcę </w:t>
      </w:r>
      <w:r>
        <w:rPr>
          <w:sz w:val="24"/>
          <w:szCs w:val="24"/>
          <w:lang w:val="pt-PT"/>
        </w:rPr>
        <w:t>do pod</w:t>
      </w:r>
      <w:r>
        <w:rPr>
          <w:sz w:val="24"/>
          <w:szCs w:val="24"/>
        </w:rPr>
        <w:t>łączenia na własny koszt Instalacji do sieci energetycznej Wydzierżawiającego i opłacania koszt</w:t>
      </w:r>
      <w:r>
        <w:rPr>
          <w:sz w:val="24"/>
          <w:szCs w:val="24"/>
          <w:lang w:val="es-ES_tradnl"/>
        </w:rPr>
        <w:t>ó</w:t>
      </w:r>
      <w:r>
        <w:rPr>
          <w:sz w:val="24"/>
          <w:szCs w:val="24"/>
        </w:rPr>
        <w:t>w energii elektrycznej zużytej przez Instalację oraz do zainstalowania odrębnych podłączeń, podlicznik</w:t>
      </w:r>
      <w:r>
        <w:rPr>
          <w:sz w:val="24"/>
          <w:szCs w:val="24"/>
          <w:lang w:val="es-ES_tradnl"/>
        </w:rPr>
        <w:t>ó</w:t>
      </w:r>
      <w:r>
        <w:rPr>
          <w:sz w:val="24"/>
          <w:szCs w:val="24"/>
        </w:rPr>
        <w:t>w i miernik</w:t>
      </w:r>
      <w:r>
        <w:rPr>
          <w:sz w:val="24"/>
          <w:szCs w:val="24"/>
          <w:lang w:val="es-ES_tradnl"/>
        </w:rPr>
        <w:t>ó</w:t>
      </w:r>
      <w:r>
        <w:rPr>
          <w:sz w:val="24"/>
          <w:szCs w:val="24"/>
        </w:rPr>
        <w:t>w na własny koszt, bez ponoszenia dodatkowych opłat na rzecz Wydzierżawiającego.</w:t>
      </w:r>
    </w:p>
    <w:p w14:paraId="53141B28" w14:textId="77777777" w:rsidR="00E209CF" w:rsidRDefault="00A426B6">
      <w:pPr>
        <w:numPr>
          <w:ilvl w:val="0"/>
          <w:numId w:val="4"/>
        </w:numPr>
        <w:spacing w:line="276" w:lineRule="auto"/>
        <w:jc w:val="both"/>
        <w:rPr>
          <w:b/>
          <w:bCs/>
          <w:sz w:val="24"/>
          <w:szCs w:val="24"/>
        </w:rPr>
      </w:pPr>
      <w:r>
        <w:rPr>
          <w:sz w:val="24"/>
          <w:szCs w:val="24"/>
        </w:rPr>
        <w:t xml:space="preserve">Wydzierżawiający jest zobowiązany do umożliwienia Dzierżawcy, lub osobom upoważnionym przez Dzierżawcę, dostępu do Przedmiotu Dzierżawy i do Instalacji we wszystkie dni roku. </w:t>
      </w:r>
      <w:r>
        <w:rPr>
          <w:b/>
          <w:bCs/>
          <w:sz w:val="24"/>
          <w:szCs w:val="24"/>
        </w:rPr>
        <w:t>W każdym przypadku, Dzierżawca zobowiązany jest zgłosić administratorowi budynku cel (przyczynę) dostania się do Przedmiotu Dzierżawy oraz dane os</w:t>
      </w:r>
      <w:r>
        <w:rPr>
          <w:b/>
          <w:bCs/>
          <w:sz w:val="24"/>
          <w:szCs w:val="24"/>
          <w:lang w:val="es-ES_tradnl"/>
        </w:rPr>
        <w:t>ó</w:t>
      </w:r>
      <w:r>
        <w:rPr>
          <w:b/>
          <w:bCs/>
          <w:sz w:val="24"/>
          <w:szCs w:val="24"/>
        </w:rPr>
        <w:t xml:space="preserve">b, </w:t>
      </w:r>
      <w:proofErr w:type="spellStart"/>
      <w:r>
        <w:rPr>
          <w:b/>
          <w:bCs/>
          <w:sz w:val="24"/>
          <w:szCs w:val="24"/>
        </w:rPr>
        <w:t>kt</w:t>
      </w:r>
      <w:proofErr w:type="spellEnd"/>
      <w:r>
        <w:rPr>
          <w:b/>
          <w:bCs/>
          <w:sz w:val="24"/>
          <w:szCs w:val="24"/>
          <w:lang w:val="es-ES_tradnl"/>
        </w:rPr>
        <w:t>ó</w:t>
      </w:r>
      <w:r>
        <w:rPr>
          <w:b/>
          <w:bCs/>
          <w:sz w:val="24"/>
          <w:szCs w:val="24"/>
        </w:rPr>
        <w:t>rym dostęp do Przedmiotu Dzierżawy ma być umożliwiony oraz uzyskać zgodę na wstęp . W przypadku braku podania celu (przyczyny) dostania się do przedmiotu najmu, Wydzierżawiający ma prawo odm</w:t>
      </w:r>
      <w:r>
        <w:rPr>
          <w:b/>
          <w:bCs/>
          <w:sz w:val="24"/>
          <w:szCs w:val="24"/>
          <w:lang w:val="es-ES_tradnl"/>
        </w:rPr>
        <w:t>ó</w:t>
      </w:r>
      <w:r>
        <w:rPr>
          <w:b/>
          <w:bCs/>
          <w:sz w:val="24"/>
          <w:szCs w:val="24"/>
        </w:rPr>
        <w:t xml:space="preserve">wić dostępu. </w:t>
      </w:r>
    </w:p>
    <w:p w14:paraId="4562B382" w14:textId="77777777" w:rsidR="00E209CF" w:rsidRDefault="00A426B6">
      <w:pPr>
        <w:numPr>
          <w:ilvl w:val="0"/>
          <w:numId w:val="4"/>
        </w:numPr>
        <w:spacing w:line="276" w:lineRule="auto"/>
        <w:jc w:val="both"/>
        <w:rPr>
          <w:sz w:val="24"/>
          <w:szCs w:val="24"/>
        </w:rPr>
      </w:pPr>
      <w:r>
        <w:rPr>
          <w:sz w:val="24"/>
          <w:szCs w:val="24"/>
        </w:rPr>
        <w:t xml:space="preserve">Wydzierżawiający zobowiązuje się </w:t>
      </w:r>
      <w:r>
        <w:rPr>
          <w:sz w:val="24"/>
          <w:szCs w:val="24"/>
          <w:lang w:val="pt-PT"/>
        </w:rPr>
        <w:t>do umo</w:t>
      </w:r>
      <w:proofErr w:type="spellStart"/>
      <w:r>
        <w:rPr>
          <w:sz w:val="24"/>
          <w:szCs w:val="24"/>
        </w:rPr>
        <w:t>żliwienia</w:t>
      </w:r>
      <w:proofErr w:type="spellEnd"/>
      <w:r>
        <w:rPr>
          <w:sz w:val="24"/>
          <w:szCs w:val="24"/>
        </w:rPr>
        <w:t xml:space="preserve"> dostępu i dojazdu do Instalacji Dzierżawcy.</w:t>
      </w:r>
    </w:p>
    <w:p w14:paraId="768D643B" w14:textId="77777777" w:rsidR="00E209CF" w:rsidRDefault="00A426B6">
      <w:pPr>
        <w:numPr>
          <w:ilvl w:val="0"/>
          <w:numId w:val="4"/>
        </w:numPr>
        <w:spacing w:line="276" w:lineRule="auto"/>
        <w:jc w:val="both"/>
        <w:rPr>
          <w:sz w:val="24"/>
          <w:szCs w:val="24"/>
        </w:rPr>
      </w:pPr>
      <w:r>
        <w:rPr>
          <w:sz w:val="24"/>
          <w:szCs w:val="24"/>
        </w:rPr>
        <w:lastRenderedPageBreak/>
        <w:t>W ramach obowiązującego czynszu, Wydzierżawiający upoważnia Dzierżawcę do przeprowadzenia na własny koszt światłowodowej linii telekomunikacyjnej do Instalacji w istniejącej na nieruchomościach Wydzierżawiającego kanalizacji kablowej. W przypadku gdy nie ma możliwej do wykorzystania przez Dzierżawcę kanalizacji kablowej do Przedmiotu Dzierżawy, Wydzierżawiający wyraża zgodę na jej wykonanie przez Dzierżawcę na odpowiedniej długości na własny koszt, w tym przez wskazany przez Dzierżawcę inny podmiot działający w imieniu i na rzecz Dzierżawcy.</w:t>
      </w:r>
    </w:p>
    <w:p w14:paraId="294B1BC1" w14:textId="77777777" w:rsidR="00E209CF" w:rsidRDefault="00A426B6">
      <w:pPr>
        <w:numPr>
          <w:ilvl w:val="0"/>
          <w:numId w:val="5"/>
        </w:numPr>
        <w:spacing w:line="276" w:lineRule="auto"/>
        <w:jc w:val="both"/>
        <w:rPr>
          <w:sz w:val="24"/>
          <w:szCs w:val="24"/>
        </w:rPr>
      </w:pPr>
      <w:r>
        <w:rPr>
          <w:sz w:val="24"/>
          <w:szCs w:val="24"/>
        </w:rPr>
        <w:t>Wydzierżawiający wymaga, aby Dzierżawca zabezpieczał każde wejście na dach płytami wodoodpornymi zabezpieczającymi pokrycie dachowe.</w:t>
      </w:r>
    </w:p>
    <w:p w14:paraId="41747961" w14:textId="77777777" w:rsidR="00E209CF" w:rsidRDefault="00A426B6">
      <w:pPr>
        <w:numPr>
          <w:ilvl w:val="0"/>
          <w:numId w:val="4"/>
        </w:numPr>
        <w:spacing w:line="276" w:lineRule="auto"/>
        <w:jc w:val="both"/>
        <w:rPr>
          <w:sz w:val="24"/>
          <w:szCs w:val="24"/>
        </w:rPr>
      </w:pPr>
      <w:r>
        <w:rPr>
          <w:sz w:val="24"/>
          <w:szCs w:val="24"/>
        </w:rPr>
        <w:t>Dzierżawca poinformuje wszystkie podmioty z nim współpracujące o konieczności zabezpieczenia pokrycia dachowego w czasie eksploatacji Instalacji znajdującej się na dachu.</w:t>
      </w:r>
    </w:p>
    <w:p w14:paraId="2C6155E8" w14:textId="77777777" w:rsidR="00E209CF" w:rsidRDefault="00A426B6">
      <w:pPr>
        <w:numPr>
          <w:ilvl w:val="0"/>
          <w:numId w:val="4"/>
        </w:numPr>
        <w:spacing w:line="276" w:lineRule="auto"/>
        <w:jc w:val="both"/>
        <w:rPr>
          <w:sz w:val="24"/>
          <w:szCs w:val="24"/>
        </w:rPr>
      </w:pPr>
      <w:r>
        <w:rPr>
          <w:sz w:val="24"/>
          <w:szCs w:val="24"/>
        </w:rPr>
        <w:t>Dzierżawca ponosi pełną odpowiedzialność za zniszczenia pokrycia dachowego w czasie eksploatacji i instalacji oraz inne szkody wyrządzone Wydzierżawiającemu w związku z wykonywaniem niniejszej umowy z przyczyn leżących po stronie Dzierżawcy, podmiot</w:t>
      </w:r>
      <w:r>
        <w:rPr>
          <w:sz w:val="24"/>
          <w:szCs w:val="24"/>
          <w:lang w:val="es-ES_tradnl"/>
        </w:rPr>
        <w:t>ó</w:t>
      </w:r>
      <w:r>
        <w:rPr>
          <w:sz w:val="24"/>
          <w:szCs w:val="24"/>
        </w:rPr>
        <w:t>w z nim współpracujących jak i pracujących na jego rzecz.</w:t>
      </w:r>
    </w:p>
    <w:p w14:paraId="2D296CB0" w14:textId="77777777" w:rsidR="00E209CF" w:rsidRDefault="00A426B6">
      <w:pPr>
        <w:numPr>
          <w:ilvl w:val="0"/>
          <w:numId w:val="4"/>
        </w:numPr>
        <w:spacing w:line="276" w:lineRule="auto"/>
        <w:jc w:val="both"/>
        <w:rPr>
          <w:sz w:val="24"/>
          <w:szCs w:val="24"/>
        </w:rPr>
      </w:pPr>
      <w:r>
        <w:rPr>
          <w:sz w:val="24"/>
          <w:szCs w:val="24"/>
        </w:rPr>
        <w:t>Oddanie Przedmiotu Dzierżawy osobie trzeciej w podnajem, dzierżawę lub do bezpłatnego używania wymaga uprzedniej pisemnej zgody Wynajmującego.</w:t>
      </w:r>
    </w:p>
    <w:p w14:paraId="293B79C0" w14:textId="77777777" w:rsidR="00E209CF" w:rsidRDefault="00A426B6">
      <w:pPr>
        <w:numPr>
          <w:ilvl w:val="0"/>
          <w:numId w:val="4"/>
        </w:numPr>
        <w:spacing w:line="276" w:lineRule="auto"/>
        <w:jc w:val="both"/>
        <w:rPr>
          <w:sz w:val="24"/>
          <w:szCs w:val="24"/>
        </w:rPr>
      </w:pPr>
      <w:r>
        <w:rPr>
          <w:sz w:val="24"/>
          <w:szCs w:val="24"/>
        </w:rPr>
        <w:t xml:space="preserve">Dzierżawca zobowiązuje się do nieprowadzenia w przekazanym mu niniejszą Umową Przedmiocie Dzierżawy usług mających charakter konkurencyjny w stosunku działalności prowadzonej przez Wydzierżawiającego. </w:t>
      </w:r>
    </w:p>
    <w:p w14:paraId="69BA7E1C" w14:textId="77777777" w:rsidR="00E209CF" w:rsidRDefault="00E209CF">
      <w:pPr>
        <w:tabs>
          <w:tab w:val="left" w:pos="360"/>
        </w:tabs>
        <w:spacing w:line="276" w:lineRule="auto"/>
        <w:ind w:left="709"/>
        <w:jc w:val="both"/>
        <w:rPr>
          <w:sz w:val="24"/>
          <w:szCs w:val="24"/>
        </w:rPr>
      </w:pPr>
    </w:p>
    <w:p w14:paraId="3284DD54" w14:textId="77777777" w:rsidR="00E209CF" w:rsidRDefault="00A426B6">
      <w:pPr>
        <w:spacing w:line="276" w:lineRule="auto"/>
        <w:jc w:val="center"/>
        <w:rPr>
          <w:b/>
          <w:bCs/>
          <w:sz w:val="24"/>
          <w:szCs w:val="24"/>
        </w:rPr>
      </w:pPr>
      <w:r>
        <w:rPr>
          <w:b/>
          <w:bCs/>
          <w:sz w:val="24"/>
          <w:szCs w:val="24"/>
        </w:rPr>
        <w:t>Art. 3</w:t>
      </w:r>
    </w:p>
    <w:p w14:paraId="2E2B9B3C" w14:textId="77777777" w:rsidR="00E209CF" w:rsidRDefault="00E209CF">
      <w:pPr>
        <w:spacing w:line="276" w:lineRule="auto"/>
        <w:jc w:val="center"/>
        <w:rPr>
          <w:b/>
          <w:bCs/>
          <w:sz w:val="24"/>
          <w:szCs w:val="24"/>
        </w:rPr>
      </w:pPr>
    </w:p>
    <w:p w14:paraId="59EF1DB8" w14:textId="3AD871C9" w:rsidR="00E209CF" w:rsidRDefault="00A426B6">
      <w:pPr>
        <w:pStyle w:val="Akapitzlist"/>
        <w:numPr>
          <w:ilvl w:val="0"/>
          <w:numId w:val="7"/>
        </w:numPr>
        <w:spacing w:line="276" w:lineRule="auto"/>
        <w:jc w:val="both"/>
        <w:rPr>
          <w:sz w:val="24"/>
          <w:szCs w:val="24"/>
        </w:rPr>
      </w:pPr>
      <w:r>
        <w:rPr>
          <w:sz w:val="24"/>
          <w:szCs w:val="24"/>
        </w:rPr>
        <w:t xml:space="preserve">Z tytułu wykonywania wszystkich praw wynikających z Umowy Dzierżawca zobowiązuje się </w:t>
      </w:r>
      <w:proofErr w:type="spellStart"/>
      <w:r>
        <w:rPr>
          <w:sz w:val="24"/>
          <w:szCs w:val="24"/>
        </w:rPr>
        <w:t>pł</w:t>
      </w:r>
      <w:proofErr w:type="spellEnd"/>
      <w:r>
        <w:rPr>
          <w:sz w:val="24"/>
          <w:szCs w:val="24"/>
          <w:lang w:val="es-ES_tradnl"/>
        </w:rPr>
        <w:t>aci</w:t>
      </w:r>
      <w:r>
        <w:rPr>
          <w:sz w:val="24"/>
          <w:szCs w:val="24"/>
        </w:rPr>
        <w:t xml:space="preserve">ć Wydzierżawiającemu czynsz miesięczny w wysokości </w:t>
      </w:r>
      <w:r w:rsidR="00C65082">
        <w:rPr>
          <w:sz w:val="24"/>
          <w:szCs w:val="24"/>
        </w:rPr>
        <w:t>…..</w:t>
      </w:r>
      <w:r>
        <w:rPr>
          <w:sz w:val="24"/>
          <w:szCs w:val="24"/>
          <w:lang w:val="it-IT"/>
        </w:rPr>
        <w:t xml:space="preserve"> netto</w:t>
      </w:r>
      <w:r>
        <w:rPr>
          <w:sz w:val="24"/>
          <w:szCs w:val="24"/>
        </w:rPr>
        <w:t xml:space="preserve"> (słownie: </w:t>
      </w:r>
      <w:r w:rsidR="00C65082">
        <w:rPr>
          <w:sz w:val="24"/>
          <w:szCs w:val="24"/>
        </w:rPr>
        <w:t>…..</w:t>
      </w:r>
      <w:r>
        <w:rPr>
          <w:sz w:val="24"/>
          <w:szCs w:val="24"/>
        </w:rPr>
        <w:t xml:space="preserve">). </w:t>
      </w:r>
    </w:p>
    <w:p w14:paraId="4553FC47" w14:textId="77777777" w:rsidR="00E209CF" w:rsidRDefault="00A426B6">
      <w:pPr>
        <w:pStyle w:val="Akapitzlist"/>
        <w:numPr>
          <w:ilvl w:val="0"/>
          <w:numId w:val="7"/>
        </w:numPr>
        <w:spacing w:line="276" w:lineRule="auto"/>
        <w:jc w:val="both"/>
        <w:rPr>
          <w:sz w:val="24"/>
          <w:szCs w:val="24"/>
        </w:rPr>
      </w:pPr>
      <w:r>
        <w:rPr>
          <w:sz w:val="24"/>
          <w:szCs w:val="24"/>
        </w:rPr>
        <w:t xml:space="preserve">Kwota czynszu nie obejmuje podatku VAT, </w:t>
      </w:r>
      <w:proofErr w:type="spellStart"/>
      <w:r>
        <w:rPr>
          <w:sz w:val="24"/>
          <w:szCs w:val="24"/>
        </w:rPr>
        <w:t>kt</w:t>
      </w:r>
      <w:proofErr w:type="spellEnd"/>
      <w:r>
        <w:rPr>
          <w:sz w:val="24"/>
          <w:szCs w:val="24"/>
          <w:lang w:val="es-ES_tradnl"/>
        </w:rPr>
        <w:t>ó</w:t>
      </w:r>
      <w:proofErr w:type="spellStart"/>
      <w:r>
        <w:rPr>
          <w:sz w:val="24"/>
          <w:szCs w:val="24"/>
        </w:rPr>
        <w:t>ry</w:t>
      </w:r>
      <w:proofErr w:type="spellEnd"/>
      <w:r>
        <w:rPr>
          <w:sz w:val="24"/>
          <w:szCs w:val="24"/>
        </w:rPr>
        <w:t xml:space="preserve"> zostanie doliczony przez Wydzierżawiającego w wysokości zgodnej z obowiązującymi przepisami.</w:t>
      </w:r>
    </w:p>
    <w:p w14:paraId="420200DE" w14:textId="77777777" w:rsidR="00E209CF" w:rsidRDefault="00A426B6">
      <w:pPr>
        <w:pStyle w:val="Akapitzlist"/>
        <w:numPr>
          <w:ilvl w:val="0"/>
          <w:numId w:val="7"/>
        </w:numPr>
        <w:spacing w:line="276" w:lineRule="auto"/>
        <w:jc w:val="both"/>
        <w:rPr>
          <w:sz w:val="24"/>
          <w:szCs w:val="24"/>
        </w:rPr>
      </w:pPr>
      <w:r>
        <w:rPr>
          <w:sz w:val="24"/>
          <w:szCs w:val="24"/>
        </w:rPr>
        <w:t xml:space="preserve">Czynsz płatny będzie miesięcznie w terminie 14 dni, licząc od dnia otrzymania przez Dzierżawcę faktury VAT, wystawianej przez Wydzierżawiającego przelewem na konto bankowe Wydzierżawiającego podawane każdorazowo na fakturze VAT. Faktura powinna zawierać w swojej treści przywołanie numeru lokalizacji, wskazanego we wstępie Umowy oraz okres, </w:t>
      </w:r>
      <w:proofErr w:type="spellStart"/>
      <w:r>
        <w:rPr>
          <w:sz w:val="24"/>
          <w:szCs w:val="24"/>
        </w:rPr>
        <w:t>kt</w:t>
      </w:r>
      <w:proofErr w:type="spellEnd"/>
      <w:r>
        <w:rPr>
          <w:sz w:val="24"/>
          <w:szCs w:val="24"/>
          <w:lang w:val="es-ES_tradnl"/>
        </w:rPr>
        <w:t>ó</w:t>
      </w:r>
      <w:proofErr w:type="spellStart"/>
      <w:r>
        <w:rPr>
          <w:sz w:val="24"/>
          <w:szCs w:val="24"/>
        </w:rPr>
        <w:t>rego</w:t>
      </w:r>
      <w:proofErr w:type="spellEnd"/>
      <w:r>
        <w:rPr>
          <w:sz w:val="24"/>
          <w:szCs w:val="24"/>
        </w:rPr>
        <w:t xml:space="preserve"> czynsz dotyczy.</w:t>
      </w:r>
    </w:p>
    <w:p w14:paraId="61E80CA7" w14:textId="77777777" w:rsidR="00E209CF" w:rsidRDefault="00A426B6">
      <w:pPr>
        <w:pStyle w:val="Akapitzlist"/>
        <w:numPr>
          <w:ilvl w:val="0"/>
          <w:numId w:val="7"/>
        </w:numPr>
        <w:spacing w:line="276" w:lineRule="auto"/>
        <w:jc w:val="both"/>
        <w:rPr>
          <w:sz w:val="24"/>
          <w:szCs w:val="24"/>
        </w:rPr>
      </w:pPr>
      <w:r>
        <w:rPr>
          <w:sz w:val="24"/>
          <w:szCs w:val="24"/>
        </w:rPr>
        <w:t xml:space="preserve">Wystawienie faktury niezgodnej z określonymi wymogami powoduje opóźnienia w płatności, za </w:t>
      </w:r>
      <w:proofErr w:type="spellStart"/>
      <w:r>
        <w:rPr>
          <w:sz w:val="24"/>
          <w:szCs w:val="24"/>
        </w:rPr>
        <w:t>kt</w:t>
      </w:r>
      <w:proofErr w:type="spellEnd"/>
      <w:r>
        <w:rPr>
          <w:sz w:val="24"/>
          <w:szCs w:val="24"/>
          <w:lang w:val="es-ES_tradnl"/>
        </w:rPr>
        <w:t>ó</w:t>
      </w:r>
      <w:r>
        <w:rPr>
          <w:sz w:val="24"/>
          <w:szCs w:val="24"/>
        </w:rPr>
        <w:t>re nie odpowiada Dzierżawca, w związku z czym Wydzierżawiającemu nie przysługuje z tego tytułu prawo do naliczenia odsetek lub też skorzystania z prawa do wypowiedzenia Umowy.</w:t>
      </w:r>
    </w:p>
    <w:p w14:paraId="1E3A51DD" w14:textId="77777777" w:rsidR="00E209CF" w:rsidRDefault="00A426B6">
      <w:pPr>
        <w:pStyle w:val="Akapitzlist"/>
        <w:numPr>
          <w:ilvl w:val="0"/>
          <w:numId w:val="7"/>
        </w:numPr>
        <w:spacing w:line="276" w:lineRule="auto"/>
        <w:jc w:val="both"/>
        <w:rPr>
          <w:sz w:val="24"/>
          <w:szCs w:val="24"/>
        </w:rPr>
      </w:pPr>
      <w:r>
        <w:rPr>
          <w:sz w:val="24"/>
          <w:szCs w:val="24"/>
        </w:rPr>
        <w:t>Dzierżawca wyraża zgodę na przesyłanie faktur, w tym faktur korygujących oraz duplikat</w:t>
      </w:r>
      <w:r>
        <w:rPr>
          <w:sz w:val="24"/>
          <w:szCs w:val="24"/>
          <w:lang w:val="es-ES_tradnl"/>
        </w:rPr>
        <w:t>ó</w:t>
      </w:r>
      <w:r>
        <w:rPr>
          <w:sz w:val="24"/>
          <w:szCs w:val="24"/>
        </w:rPr>
        <w:t>w faktur w postaci elektronicznej w pliku PDF (</w:t>
      </w:r>
      <w:proofErr w:type="spellStart"/>
      <w:r>
        <w:rPr>
          <w:sz w:val="24"/>
          <w:szCs w:val="24"/>
        </w:rPr>
        <w:t>Portable</w:t>
      </w:r>
      <w:proofErr w:type="spellEnd"/>
      <w:r>
        <w:rPr>
          <w:sz w:val="24"/>
          <w:szCs w:val="24"/>
        </w:rPr>
        <w:t xml:space="preserve"> </w:t>
      </w:r>
      <w:proofErr w:type="spellStart"/>
      <w:r>
        <w:rPr>
          <w:sz w:val="24"/>
          <w:szCs w:val="24"/>
        </w:rPr>
        <w:t>Document</w:t>
      </w:r>
      <w:proofErr w:type="spellEnd"/>
      <w:r>
        <w:rPr>
          <w:sz w:val="24"/>
          <w:szCs w:val="24"/>
        </w:rPr>
        <w:t xml:space="preserve"> Format) wystawionych przez: Szpital Powiatowy im. Jana Pawła II w Bartoszycach</w:t>
      </w:r>
    </w:p>
    <w:p w14:paraId="3E63540A" w14:textId="77777777" w:rsidR="00E209CF" w:rsidRDefault="00A426B6">
      <w:pPr>
        <w:numPr>
          <w:ilvl w:val="0"/>
          <w:numId w:val="9"/>
        </w:numPr>
        <w:spacing w:line="276" w:lineRule="auto"/>
        <w:jc w:val="both"/>
        <w:rPr>
          <w:sz w:val="24"/>
          <w:szCs w:val="24"/>
        </w:rPr>
      </w:pPr>
      <w:r>
        <w:rPr>
          <w:sz w:val="24"/>
          <w:szCs w:val="24"/>
        </w:rPr>
        <w:t xml:space="preserve">e-faktury w postaci pliku PDF będą przesyłane na adres e-mail: …………………………@...............................           </w:t>
      </w:r>
    </w:p>
    <w:p w14:paraId="039BEBCA" w14:textId="77777777" w:rsidR="00E209CF" w:rsidRDefault="00A426B6">
      <w:pPr>
        <w:numPr>
          <w:ilvl w:val="0"/>
          <w:numId w:val="9"/>
        </w:numPr>
        <w:spacing w:line="276" w:lineRule="auto"/>
        <w:jc w:val="both"/>
        <w:rPr>
          <w:sz w:val="24"/>
          <w:szCs w:val="24"/>
        </w:rPr>
      </w:pPr>
      <w:r>
        <w:rPr>
          <w:sz w:val="24"/>
          <w:szCs w:val="24"/>
        </w:rPr>
        <w:t>e-faktury w postaci pliku PDF będą przesyłane przez wystawcę z adresu/-</w:t>
      </w:r>
      <w:r>
        <w:rPr>
          <w:sz w:val="24"/>
          <w:szCs w:val="24"/>
          <w:lang w:val="es-ES_tradnl"/>
        </w:rPr>
        <w:t>ó</w:t>
      </w:r>
      <w:r>
        <w:rPr>
          <w:sz w:val="24"/>
          <w:szCs w:val="24"/>
        </w:rPr>
        <w:t xml:space="preserve">w e-mail: </w:t>
      </w:r>
    </w:p>
    <w:p w14:paraId="0FB143EE" w14:textId="77777777" w:rsidR="00E209CF" w:rsidRDefault="00A426B6">
      <w:pPr>
        <w:tabs>
          <w:tab w:val="left" w:pos="360"/>
        </w:tabs>
        <w:spacing w:line="276" w:lineRule="auto"/>
        <w:ind w:left="567" w:hanging="567"/>
        <w:jc w:val="both"/>
        <w:rPr>
          <w:sz w:val="24"/>
          <w:szCs w:val="24"/>
        </w:rPr>
      </w:pPr>
      <w:r>
        <w:rPr>
          <w:sz w:val="24"/>
          <w:szCs w:val="24"/>
        </w:rPr>
        <w:tab/>
      </w:r>
      <w:r>
        <w:rPr>
          <w:sz w:val="24"/>
          <w:szCs w:val="24"/>
        </w:rPr>
        <w:tab/>
        <w:t xml:space="preserve">…………………………@...............................,                  </w:t>
      </w:r>
    </w:p>
    <w:p w14:paraId="1E87C6FF" w14:textId="77777777" w:rsidR="00E209CF" w:rsidRDefault="00A426B6">
      <w:pPr>
        <w:numPr>
          <w:ilvl w:val="0"/>
          <w:numId w:val="10"/>
        </w:numPr>
        <w:spacing w:line="276" w:lineRule="auto"/>
        <w:jc w:val="both"/>
        <w:rPr>
          <w:sz w:val="24"/>
          <w:szCs w:val="24"/>
        </w:rPr>
      </w:pPr>
      <w:r>
        <w:rPr>
          <w:sz w:val="24"/>
          <w:szCs w:val="24"/>
        </w:rPr>
        <w:t>Za dzień płatności uznaje się dzień uznania na rachunku bankowym Wydzierżawiającego.</w:t>
      </w:r>
    </w:p>
    <w:p w14:paraId="7E507CF5" w14:textId="77777777" w:rsidR="00E209CF" w:rsidRDefault="00A426B6">
      <w:pPr>
        <w:numPr>
          <w:ilvl w:val="0"/>
          <w:numId w:val="7"/>
        </w:numPr>
        <w:spacing w:line="276" w:lineRule="auto"/>
        <w:jc w:val="both"/>
        <w:rPr>
          <w:sz w:val="24"/>
          <w:szCs w:val="24"/>
        </w:rPr>
      </w:pPr>
      <w:r>
        <w:rPr>
          <w:sz w:val="24"/>
          <w:szCs w:val="24"/>
        </w:rPr>
        <w:t xml:space="preserve">Niezależnie od czynszu o </w:t>
      </w:r>
      <w:proofErr w:type="spellStart"/>
      <w:r>
        <w:rPr>
          <w:sz w:val="24"/>
          <w:szCs w:val="24"/>
        </w:rPr>
        <w:t>kt</w:t>
      </w:r>
      <w:proofErr w:type="spellEnd"/>
      <w:r>
        <w:rPr>
          <w:sz w:val="24"/>
          <w:szCs w:val="24"/>
          <w:lang w:val="es-ES_tradnl"/>
        </w:rPr>
        <w:t>ó</w:t>
      </w:r>
      <w:r>
        <w:rPr>
          <w:sz w:val="24"/>
          <w:szCs w:val="24"/>
        </w:rPr>
        <w:t>rym mowa w ust. 1., Dzierżawca pokrywa koszty zużycia energii elektrycznej na rozliczeń podlicznika. Wydzierżawiający przy rozliczaniu koszt</w:t>
      </w:r>
      <w:r>
        <w:rPr>
          <w:sz w:val="24"/>
          <w:szCs w:val="24"/>
          <w:lang w:val="es-ES_tradnl"/>
        </w:rPr>
        <w:t>ó</w:t>
      </w:r>
      <w:r>
        <w:rPr>
          <w:sz w:val="24"/>
          <w:szCs w:val="24"/>
        </w:rPr>
        <w:t xml:space="preserve">w zużycia </w:t>
      </w:r>
      <w:r>
        <w:rPr>
          <w:sz w:val="24"/>
          <w:szCs w:val="24"/>
        </w:rPr>
        <w:lastRenderedPageBreak/>
        <w:t xml:space="preserve">energii elektrycznej zastosuje stawki zgodne z aktualnymi cenami wynikającymi z zawartych </w:t>
      </w:r>
      <w:proofErr w:type="spellStart"/>
      <w:r>
        <w:rPr>
          <w:sz w:val="24"/>
          <w:szCs w:val="24"/>
        </w:rPr>
        <w:t>um</w:t>
      </w:r>
      <w:proofErr w:type="spellEnd"/>
      <w:r>
        <w:rPr>
          <w:sz w:val="24"/>
          <w:szCs w:val="24"/>
          <w:lang w:val="es-ES_tradnl"/>
        </w:rPr>
        <w:t>ó</w:t>
      </w:r>
      <w:r>
        <w:rPr>
          <w:sz w:val="24"/>
          <w:szCs w:val="24"/>
        </w:rPr>
        <w:t xml:space="preserve">w na </w:t>
      </w:r>
      <w:proofErr w:type="spellStart"/>
      <w:r>
        <w:rPr>
          <w:sz w:val="24"/>
          <w:szCs w:val="24"/>
        </w:rPr>
        <w:t>dostawe</w:t>
      </w:r>
      <w:proofErr w:type="spellEnd"/>
      <w:r>
        <w:rPr>
          <w:sz w:val="24"/>
          <w:szCs w:val="24"/>
        </w:rPr>
        <w:t xml:space="preserve"> energii elektrycznej. </w:t>
      </w:r>
    </w:p>
    <w:p w14:paraId="70D6C527" w14:textId="77777777" w:rsidR="00E209CF" w:rsidRDefault="00A426B6">
      <w:pPr>
        <w:numPr>
          <w:ilvl w:val="0"/>
          <w:numId w:val="7"/>
        </w:numPr>
        <w:spacing w:line="276" w:lineRule="auto"/>
        <w:jc w:val="both"/>
        <w:rPr>
          <w:b/>
          <w:bCs/>
          <w:sz w:val="24"/>
          <w:szCs w:val="24"/>
        </w:rPr>
      </w:pPr>
      <w:r>
        <w:rPr>
          <w:b/>
          <w:bCs/>
          <w:sz w:val="24"/>
          <w:szCs w:val="24"/>
        </w:rPr>
        <w:t>Kwota czynszu dzierżawy będzie waloryzowana bez konieczności zmiany Umowy po każdym kolejnym pełnym roku kalendarzowym obowiązywania Umowy o opublikowany przez Prezesa GUS średnioroczny wskaźnik cen towar</w:t>
      </w:r>
      <w:r>
        <w:rPr>
          <w:b/>
          <w:bCs/>
          <w:sz w:val="24"/>
          <w:szCs w:val="24"/>
          <w:lang w:val="es-ES_tradnl"/>
        </w:rPr>
        <w:t>ó</w:t>
      </w:r>
      <w:r>
        <w:rPr>
          <w:b/>
          <w:bCs/>
          <w:sz w:val="24"/>
          <w:szCs w:val="24"/>
        </w:rPr>
        <w:t>w i usług konsumpcyjnych za poprzedni rok.</w:t>
      </w:r>
    </w:p>
    <w:p w14:paraId="7A5656A3" w14:textId="77777777" w:rsidR="00E209CF" w:rsidRDefault="00E209CF">
      <w:pPr>
        <w:spacing w:line="276" w:lineRule="auto"/>
        <w:ind w:left="720"/>
        <w:jc w:val="both"/>
        <w:rPr>
          <w:sz w:val="24"/>
          <w:szCs w:val="24"/>
        </w:rPr>
      </w:pPr>
    </w:p>
    <w:p w14:paraId="5D469397" w14:textId="77777777" w:rsidR="00E209CF" w:rsidRDefault="00A426B6">
      <w:pPr>
        <w:spacing w:line="276" w:lineRule="auto"/>
        <w:jc w:val="center"/>
        <w:rPr>
          <w:b/>
          <w:bCs/>
          <w:sz w:val="24"/>
          <w:szCs w:val="24"/>
        </w:rPr>
      </w:pPr>
      <w:r>
        <w:rPr>
          <w:b/>
          <w:bCs/>
          <w:sz w:val="24"/>
          <w:szCs w:val="24"/>
        </w:rPr>
        <w:t>Art. 4</w:t>
      </w:r>
    </w:p>
    <w:p w14:paraId="7798E2BE" w14:textId="77777777" w:rsidR="00E209CF" w:rsidRDefault="00E209CF">
      <w:pPr>
        <w:spacing w:line="276" w:lineRule="auto"/>
        <w:jc w:val="both"/>
        <w:rPr>
          <w:sz w:val="24"/>
          <w:szCs w:val="24"/>
        </w:rPr>
      </w:pPr>
    </w:p>
    <w:p w14:paraId="3F3F7987" w14:textId="04FA5265" w:rsidR="00E209CF" w:rsidRDefault="00A426B6">
      <w:pPr>
        <w:spacing w:line="276" w:lineRule="auto"/>
        <w:jc w:val="both"/>
        <w:rPr>
          <w:sz w:val="24"/>
          <w:szCs w:val="24"/>
        </w:rPr>
      </w:pPr>
      <w:r>
        <w:rPr>
          <w:sz w:val="24"/>
          <w:szCs w:val="24"/>
        </w:rPr>
        <w:t>Czynsz w kwocie określonej w art. 3 ust. 1 będzie należny od dnia  przejęcia Przedmiotu Dzierżawy przez Dzierżawcę, przy czym przejęcie Przedmiotu Dzierżawy przez Dzierżawcę nastąpi najpóźniej w terminie 3 miesięcy od dnia zawarcia Umowy.</w:t>
      </w:r>
    </w:p>
    <w:p w14:paraId="0125F61B" w14:textId="77777777" w:rsidR="00E209CF" w:rsidRDefault="00E209CF">
      <w:pPr>
        <w:spacing w:line="276" w:lineRule="auto"/>
        <w:jc w:val="both"/>
        <w:rPr>
          <w:sz w:val="24"/>
          <w:szCs w:val="24"/>
        </w:rPr>
      </w:pPr>
    </w:p>
    <w:p w14:paraId="285F16EB" w14:textId="77777777" w:rsidR="00E209CF" w:rsidRDefault="00A426B6">
      <w:pPr>
        <w:spacing w:line="276" w:lineRule="auto"/>
        <w:jc w:val="center"/>
        <w:rPr>
          <w:b/>
          <w:bCs/>
          <w:sz w:val="24"/>
          <w:szCs w:val="24"/>
        </w:rPr>
      </w:pPr>
      <w:r>
        <w:rPr>
          <w:b/>
          <w:bCs/>
          <w:sz w:val="24"/>
          <w:szCs w:val="24"/>
        </w:rPr>
        <w:t>Art. 5</w:t>
      </w:r>
    </w:p>
    <w:p w14:paraId="62FEF62F" w14:textId="77777777" w:rsidR="00E209CF" w:rsidRDefault="00E209CF">
      <w:pPr>
        <w:spacing w:line="276" w:lineRule="auto"/>
        <w:jc w:val="both"/>
        <w:rPr>
          <w:b/>
          <w:bCs/>
          <w:sz w:val="24"/>
          <w:szCs w:val="24"/>
        </w:rPr>
      </w:pPr>
    </w:p>
    <w:p w14:paraId="6A3752FC" w14:textId="684C8208" w:rsidR="00E209CF" w:rsidRDefault="00A426B6">
      <w:pPr>
        <w:pStyle w:val="Akapitzlist"/>
        <w:numPr>
          <w:ilvl w:val="0"/>
          <w:numId w:val="12"/>
        </w:numPr>
        <w:spacing w:line="276" w:lineRule="auto"/>
        <w:jc w:val="both"/>
        <w:rPr>
          <w:sz w:val="24"/>
          <w:szCs w:val="24"/>
        </w:rPr>
      </w:pPr>
      <w:r>
        <w:rPr>
          <w:sz w:val="24"/>
          <w:szCs w:val="24"/>
        </w:rPr>
        <w:t>Umowa zawarta zostaje na czas określony od 01.</w:t>
      </w:r>
      <w:r w:rsidR="0031196D">
        <w:rPr>
          <w:sz w:val="24"/>
          <w:szCs w:val="24"/>
        </w:rPr>
        <w:t>12</w:t>
      </w:r>
      <w:r>
        <w:rPr>
          <w:sz w:val="24"/>
          <w:szCs w:val="24"/>
        </w:rPr>
        <w:t>.2022 do 31.</w:t>
      </w:r>
      <w:bookmarkStart w:id="0" w:name="_GoBack"/>
      <w:bookmarkEnd w:id="0"/>
      <w:r w:rsidR="00E5269D">
        <w:rPr>
          <w:sz w:val="24"/>
          <w:szCs w:val="24"/>
        </w:rPr>
        <w:t>0</w:t>
      </w:r>
      <w:r w:rsidR="00E5269D">
        <w:rPr>
          <w:sz w:val="24"/>
          <w:szCs w:val="24"/>
        </w:rPr>
        <w:t>8</w:t>
      </w:r>
      <w:r>
        <w:rPr>
          <w:sz w:val="24"/>
          <w:szCs w:val="24"/>
        </w:rPr>
        <w:t>.2032 r.</w:t>
      </w:r>
    </w:p>
    <w:p w14:paraId="677770E6" w14:textId="77777777" w:rsidR="00E209CF" w:rsidRDefault="00A426B6">
      <w:pPr>
        <w:pStyle w:val="Akapitzlist"/>
        <w:numPr>
          <w:ilvl w:val="0"/>
          <w:numId w:val="12"/>
        </w:numPr>
        <w:spacing w:line="276" w:lineRule="auto"/>
        <w:jc w:val="both"/>
        <w:rPr>
          <w:sz w:val="24"/>
          <w:szCs w:val="24"/>
        </w:rPr>
      </w:pPr>
      <w:r>
        <w:rPr>
          <w:sz w:val="24"/>
          <w:szCs w:val="24"/>
        </w:rPr>
        <w:t>Dzierżawca ma prawo do wypowiedzenia Umowy z zachowaniem 1- miesięcznego okresu wypowiedzenia, ze skutkiem na koniec kwartału rozliczeniowego w następujących przypadkach:</w:t>
      </w:r>
    </w:p>
    <w:p w14:paraId="6C332236" w14:textId="77777777" w:rsidR="00E209CF" w:rsidRDefault="00A426B6">
      <w:pPr>
        <w:numPr>
          <w:ilvl w:val="0"/>
          <w:numId w:val="14"/>
        </w:numPr>
        <w:spacing w:line="276" w:lineRule="auto"/>
        <w:jc w:val="both"/>
        <w:rPr>
          <w:sz w:val="24"/>
          <w:szCs w:val="24"/>
        </w:rPr>
      </w:pPr>
      <w:r>
        <w:rPr>
          <w:sz w:val="24"/>
          <w:szCs w:val="24"/>
        </w:rPr>
        <w:t xml:space="preserve">zmian w Przedmiocie Dzierżawy lub jego sąsiedztwie, </w:t>
      </w:r>
      <w:proofErr w:type="spellStart"/>
      <w:r>
        <w:rPr>
          <w:sz w:val="24"/>
          <w:szCs w:val="24"/>
        </w:rPr>
        <w:t>kt</w:t>
      </w:r>
      <w:proofErr w:type="spellEnd"/>
      <w:r>
        <w:rPr>
          <w:sz w:val="24"/>
          <w:szCs w:val="24"/>
          <w:lang w:val="es-ES_tradnl"/>
        </w:rPr>
        <w:t>ó</w:t>
      </w:r>
      <w:r>
        <w:rPr>
          <w:sz w:val="24"/>
          <w:szCs w:val="24"/>
        </w:rPr>
        <w:t>re będą miały wpływ na działanie Instalacji;</w:t>
      </w:r>
    </w:p>
    <w:p w14:paraId="00B458B9" w14:textId="77777777" w:rsidR="00E209CF" w:rsidRDefault="00A426B6">
      <w:pPr>
        <w:numPr>
          <w:ilvl w:val="0"/>
          <w:numId w:val="14"/>
        </w:numPr>
        <w:spacing w:line="276" w:lineRule="auto"/>
        <w:jc w:val="both"/>
        <w:rPr>
          <w:sz w:val="24"/>
          <w:szCs w:val="24"/>
        </w:rPr>
      </w:pPr>
      <w:r>
        <w:rPr>
          <w:sz w:val="24"/>
          <w:szCs w:val="24"/>
        </w:rPr>
        <w:t>zmian technicznych systemu lub element</w:t>
      </w:r>
      <w:r>
        <w:rPr>
          <w:sz w:val="24"/>
          <w:szCs w:val="24"/>
          <w:lang w:val="es-ES_tradnl"/>
        </w:rPr>
        <w:t>ó</w:t>
      </w:r>
      <w:r>
        <w:rPr>
          <w:sz w:val="24"/>
          <w:szCs w:val="24"/>
        </w:rPr>
        <w:t xml:space="preserve">w towarzyszących sieci, </w:t>
      </w:r>
      <w:proofErr w:type="spellStart"/>
      <w:r>
        <w:rPr>
          <w:sz w:val="24"/>
          <w:szCs w:val="24"/>
        </w:rPr>
        <w:t>kt</w:t>
      </w:r>
      <w:proofErr w:type="spellEnd"/>
      <w:r>
        <w:rPr>
          <w:sz w:val="24"/>
          <w:szCs w:val="24"/>
          <w:lang w:val="es-ES_tradnl"/>
        </w:rPr>
        <w:t>ó</w:t>
      </w:r>
      <w:r>
        <w:rPr>
          <w:sz w:val="24"/>
          <w:szCs w:val="24"/>
        </w:rPr>
        <w:t>re nie dopuszczą lub utrudnią prawidłowe funkcjonowanie Instalacji;</w:t>
      </w:r>
    </w:p>
    <w:p w14:paraId="21BC624A" w14:textId="77777777" w:rsidR="00E209CF" w:rsidRDefault="00A426B6">
      <w:pPr>
        <w:numPr>
          <w:ilvl w:val="0"/>
          <w:numId w:val="14"/>
        </w:numPr>
        <w:spacing w:line="276" w:lineRule="auto"/>
        <w:jc w:val="both"/>
        <w:rPr>
          <w:sz w:val="24"/>
          <w:szCs w:val="24"/>
        </w:rPr>
      </w:pPr>
      <w:r>
        <w:rPr>
          <w:sz w:val="24"/>
          <w:szCs w:val="24"/>
        </w:rPr>
        <w:t xml:space="preserve">zmiany </w:t>
      </w:r>
      <w:proofErr w:type="spellStart"/>
      <w:r>
        <w:rPr>
          <w:sz w:val="24"/>
          <w:szCs w:val="24"/>
        </w:rPr>
        <w:t>warunk</w:t>
      </w:r>
      <w:proofErr w:type="spellEnd"/>
      <w:r>
        <w:rPr>
          <w:sz w:val="24"/>
          <w:szCs w:val="24"/>
          <w:lang w:val="es-ES_tradnl"/>
        </w:rPr>
        <w:t>ó</w:t>
      </w:r>
      <w:r>
        <w:rPr>
          <w:sz w:val="24"/>
          <w:szCs w:val="24"/>
        </w:rPr>
        <w:t>w handlowych lub technicznych potrzeb Dzierżawcy w zakresie innej konfiguracji sieci.</w:t>
      </w:r>
    </w:p>
    <w:p w14:paraId="53136363" w14:textId="77777777" w:rsidR="00E209CF" w:rsidRDefault="00A426B6">
      <w:pPr>
        <w:pStyle w:val="Akapitzlist"/>
        <w:numPr>
          <w:ilvl w:val="0"/>
          <w:numId w:val="15"/>
        </w:numPr>
        <w:spacing w:line="276" w:lineRule="auto"/>
        <w:jc w:val="both"/>
        <w:rPr>
          <w:sz w:val="24"/>
          <w:szCs w:val="24"/>
        </w:rPr>
      </w:pPr>
      <w:r>
        <w:rPr>
          <w:sz w:val="24"/>
          <w:szCs w:val="24"/>
        </w:rPr>
        <w:t>Wydzierżawiający ma prawo do rozwiązania Umowy bez wypowiedzenia:</w:t>
      </w:r>
    </w:p>
    <w:p w14:paraId="29D89C47" w14:textId="33C98911" w:rsidR="00E209CF" w:rsidRDefault="00A426B6">
      <w:pPr>
        <w:numPr>
          <w:ilvl w:val="0"/>
          <w:numId w:val="17"/>
        </w:numPr>
        <w:spacing w:line="276" w:lineRule="auto"/>
        <w:jc w:val="both"/>
        <w:rPr>
          <w:sz w:val="24"/>
          <w:szCs w:val="24"/>
        </w:rPr>
      </w:pPr>
      <w:r>
        <w:rPr>
          <w:sz w:val="24"/>
          <w:szCs w:val="24"/>
        </w:rPr>
        <w:t>w przypadku zwłoki w płatności przekraczającej 30 dni. Wydzierżawiający zobowiązany jest w takim wypadku wezwać pisemnie Dzierżawcę do zapłaty zaległego czynszu, wyznaczając w tym celu odpowiedni termin, nie kr</w:t>
      </w:r>
      <w:r>
        <w:rPr>
          <w:sz w:val="24"/>
          <w:szCs w:val="24"/>
          <w:lang w:val="es-ES_tradnl"/>
        </w:rPr>
        <w:t>ó</w:t>
      </w:r>
      <w:proofErr w:type="spellStart"/>
      <w:r>
        <w:rPr>
          <w:sz w:val="24"/>
          <w:szCs w:val="24"/>
        </w:rPr>
        <w:t>tszy</w:t>
      </w:r>
      <w:proofErr w:type="spellEnd"/>
      <w:r>
        <w:rPr>
          <w:sz w:val="24"/>
          <w:szCs w:val="24"/>
        </w:rPr>
        <w:t xml:space="preserve"> niż 14 dni od doręczenia wezwania i dopiero po bezskutecznym upływie tego terminu Umowa ulec może rozwiązaniu poprzez pisemne oświadczenie złożone Dzierżawcy przez Wydzierżawiającego;</w:t>
      </w:r>
    </w:p>
    <w:p w14:paraId="75F020B6" w14:textId="77777777" w:rsidR="00E209CF" w:rsidRDefault="00A426B6">
      <w:pPr>
        <w:numPr>
          <w:ilvl w:val="0"/>
          <w:numId w:val="17"/>
        </w:numPr>
        <w:spacing w:line="276" w:lineRule="auto"/>
        <w:jc w:val="both"/>
        <w:rPr>
          <w:sz w:val="24"/>
          <w:szCs w:val="24"/>
        </w:rPr>
      </w:pPr>
      <w:r>
        <w:rPr>
          <w:sz w:val="24"/>
          <w:szCs w:val="24"/>
        </w:rPr>
        <w:t xml:space="preserve">Przedmiot Dzierżawy jest używany niezgodnie z jego przeznaczeniem bądź w </w:t>
      </w:r>
      <w:proofErr w:type="spellStart"/>
      <w:r>
        <w:rPr>
          <w:sz w:val="24"/>
          <w:szCs w:val="24"/>
        </w:rPr>
        <w:t>spos</w:t>
      </w:r>
      <w:proofErr w:type="spellEnd"/>
      <w:r>
        <w:rPr>
          <w:sz w:val="24"/>
          <w:szCs w:val="24"/>
          <w:lang w:val="es-ES_tradnl"/>
        </w:rPr>
        <w:t>ó</w:t>
      </w:r>
      <w:r>
        <w:rPr>
          <w:sz w:val="24"/>
          <w:szCs w:val="24"/>
        </w:rPr>
        <w:t>b naruszający postanowienia niniejszej Umowy lub wymogi przepis</w:t>
      </w:r>
      <w:r>
        <w:rPr>
          <w:sz w:val="24"/>
          <w:szCs w:val="24"/>
          <w:lang w:val="es-ES_tradnl"/>
        </w:rPr>
        <w:t>ó</w:t>
      </w:r>
      <w:r>
        <w:rPr>
          <w:sz w:val="24"/>
          <w:szCs w:val="24"/>
        </w:rPr>
        <w:t xml:space="preserve">w prawa powszechnie obowiązującego, w </w:t>
      </w:r>
      <w:proofErr w:type="spellStart"/>
      <w:r>
        <w:rPr>
          <w:sz w:val="24"/>
          <w:szCs w:val="24"/>
        </w:rPr>
        <w:t>szczeg</w:t>
      </w:r>
      <w:proofErr w:type="spellEnd"/>
      <w:r>
        <w:rPr>
          <w:sz w:val="24"/>
          <w:szCs w:val="24"/>
          <w:lang w:val="es-ES_tradnl"/>
        </w:rPr>
        <w:t>ó</w:t>
      </w:r>
      <w:proofErr w:type="spellStart"/>
      <w:r>
        <w:rPr>
          <w:sz w:val="24"/>
          <w:szCs w:val="24"/>
        </w:rPr>
        <w:t>lności</w:t>
      </w:r>
      <w:proofErr w:type="spellEnd"/>
      <w:r>
        <w:rPr>
          <w:sz w:val="24"/>
          <w:szCs w:val="24"/>
        </w:rPr>
        <w:t xml:space="preserve"> w </w:t>
      </w:r>
      <w:proofErr w:type="spellStart"/>
      <w:r>
        <w:rPr>
          <w:sz w:val="24"/>
          <w:szCs w:val="24"/>
        </w:rPr>
        <w:t>spos</w:t>
      </w:r>
      <w:proofErr w:type="spellEnd"/>
      <w:r>
        <w:rPr>
          <w:sz w:val="24"/>
          <w:szCs w:val="24"/>
          <w:lang w:val="es-ES_tradnl"/>
        </w:rPr>
        <w:t>ó</w:t>
      </w:r>
      <w:r>
        <w:rPr>
          <w:sz w:val="24"/>
          <w:szCs w:val="24"/>
        </w:rPr>
        <w:t>b naruszający wymogi przepis</w:t>
      </w:r>
      <w:r>
        <w:rPr>
          <w:sz w:val="24"/>
          <w:szCs w:val="24"/>
          <w:lang w:val="es-ES_tradnl"/>
        </w:rPr>
        <w:t>ó</w:t>
      </w:r>
      <w:r>
        <w:rPr>
          <w:sz w:val="24"/>
          <w:szCs w:val="24"/>
        </w:rPr>
        <w:t>w prawa budowlanego, w zakresie ochrony środowiska, bezpieczeństwa i higieny pracy, ochrony sanitarnej i przeciwpożarowej;</w:t>
      </w:r>
    </w:p>
    <w:p w14:paraId="1823ECEA" w14:textId="77777777" w:rsidR="00E209CF" w:rsidRDefault="00A426B6">
      <w:pPr>
        <w:numPr>
          <w:ilvl w:val="0"/>
          <w:numId w:val="17"/>
        </w:numPr>
        <w:spacing w:line="276" w:lineRule="auto"/>
        <w:jc w:val="both"/>
        <w:rPr>
          <w:sz w:val="24"/>
          <w:szCs w:val="24"/>
        </w:rPr>
      </w:pPr>
      <w:r>
        <w:rPr>
          <w:sz w:val="24"/>
          <w:szCs w:val="24"/>
        </w:rPr>
        <w:t>w przypadku gdy, przez odpowiednie organy administracji państwowej lub samorządowej stwierdzony zostanie niekorzystny wpływ Sprzętu i innej infrastruktury Dzierżawcy na otoczenie, dla emisji lub odbioru istniejących, a zwłaszcza dla odbioru program</w:t>
      </w:r>
      <w:r>
        <w:rPr>
          <w:sz w:val="24"/>
          <w:szCs w:val="24"/>
          <w:lang w:val="es-ES_tradnl"/>
        </w:rPr>
        <w:t>ó</w:t>
      </w:r>
      <w:r>
        <w:rPr>
          <w:sz w:val="24"/>
          <w:szCs w:val="24"/>
        </w:rPr>
        <w:t>w radiowych i telewizyjnych, zdalnych alarm</w:t>
      </w:r>
      <w:r>
        <w:rPr>
          <w:sz w:val="24"/>
          <w:szCs w:val="24"/>
          <w:lang w:val="es-ES_tradnl"/>
        </w:rPr>
        <w:t>ó</w:t>
      </w:r>
      <w:r>
        <w:rPr>
          <w:sz w:val="24"/>
          <w:szCs w:val="24"/>
        </w:rPr>
        <w:t>w oraz służb pracujących w obiekcie Wydzierżawiającego, używających częstotliwości radioelektrycznych;</w:t>
      </w:r>
    </w:p>
    <w:p w14:paraId="35449E28" w14:textId="77777777" w:rsidR="00E209CF" w:rsidRDefault="00A426B6">
      <w:pPr>
        <w:numPr>
          <w:ilvl w:val="0"/>
          <w:numId w:val="17"/>
        </w:numPr>
        <w:spacing w:line="276" w:lineRule="auto"/>
        <w:jc w:val="both"/>
        <w:rPr>
          <w:sz w:val="24"/>
          <w:szCs w:val="24"/>
        </w:rPr>
      </w:pPr>
      <w:r>
        <w:rPr>
          <w:sz w:val="24"/>
          <w:szCs w:val="24"/>
        </w:rPr>
        <w:t xml:space="preserve">Dzierżawca w inny istotny </w:t>
      </w:r>
      <w:proofErr w:type="spellStart"/>
      <w:r>
        <w:rPr>
          <w:sz w:val="24"/>
          <w:szCs w:val="24"/>
        </w:rPr>
        <w:t>spos</w:t>
      </w:r>
      <w:proofErr w:type="spellEnd"/>
      <w:r>
        <w:rPr>
          <w:sz w:val="24"/>
          <w:szCs w:val="24"/>
          <w:lang w:val="es-ES_tradnl"/>
        </w:rPr>
        <w:t>ó</w:t>
      </w:r>
      <w:r>
        <w:rPr>
          <w:sz w:val="24"/>
          <w:szCs w:val="24"/>
        </w:rPr>
        <w:t xml:space="preserve">b naruszy warunki niniejszej Umowy. </w:t>
      </w:r>
    </w:p>
    <w:p w14:paraId="24743382" w14:textId="77777777" w:rsidR="00E209CF" w:rsidRDefault="00A426B6">
      <w:pPr>
        <w:pStyle w:val="Akapitzlist"/>
        <w:numPr>
          <w:ilvl w:val="0"/>
          <w:numId w:val="18"/>
        </w:numPr>
        <w:suppressAutoHyphens/>
        <w:spacing w:line="276" w:lineRule="auto"/>
        <w:jc w:val="both"/>
        <w:rPr>
          <w:sz w:val="24"/>
          <w:szCs w:val="24"/>
        </w:rPr>
      </w:pPr>
      <w:r>
        <w:rPr>
          <w:sz w:val="24"/>
          <w:szCs w:val="24"/>
        </w:rPr>
        <w:t xml:space="preserve">W przypadku rozwiązania umowy z przyczyn dotyczących Dzierżawcy wskazanych w ust. 3 powyżej, Dzierżawca zapłaci Wydzierżawiającemu karę umowną w wysokości 10.000 zł. W przypadku, gdy poniesiona przez Wydzierżawiającego szkoda przewyższa wysokość </w:t>
      </w:r>
      <w:r>
        <w:rPr>
          <w:sz w:val="24"/>
          <w:szCs w:val="24"/>
        </w:rPr>
        <w:lastRenderedPageBreak/>
        <w:t xml:space="preserve">zastrzeżonej kary, Strona uprawniona jest do dochodzenia odszkodowania na zasadach </w:t>
      </w:r>
      <w:proofErr w:type="spellStart"/>
      <w:r>
        <w:rPr>
          <w:sz w:val="24"/>
          <w:szCs w:val="24"/>
        </w:rPr>
        <w:t>og</w:t>
      </w:r>
      <w:proofErr w:type="spellEnd"/>
      <w:r>
        <w:rPr>
          <w:sz w:val="24"/>
          <w:szCs w:val="24"/>
          <w:lang w:val="es-ES_tradnl"/>
        </w:rPr>
        <w:t>ó</w:t>
      </w:r>
      <w:proofErr w:type="spellStart"/>
      <w:r>
        <w:rPr>
          <w:sz w:val="24"/>
          <w:szCs w:val="24"/>
        </w:rPr>
        <w:t>lnych</w:t>
      </w:r>
      <w:proofErr w:type="spellEnd"/>
      <w:r>
        <w:rPr>
          <w:sz w:val="24"/>
          <w:szCs w:val="24"/>
        </w:rPr>
        <w:t>.</w:t>
      </w:r>
    </w:p>
    <w:p w14:paraId="18E8C6F0" w14:textId="77777777" w:rsidR="00E209CF" w:rsidRDefault="00A426B6">
      <w:pPr>
        <w:pStyle w:val="Akapitzlist"/>
        <w:numPr>
          <w:ilvl w:val="0"/>
          <w:numId w:val="2"/>
        </w:numPr>
        <w:suppressAutoHyphens/>
        <w:spacing w:line="276" w:lineRule="auto"/>
        <w:jc w:val="both"/>
        <w:rPr>
          <w:sz w:val="24"/>
          <w:szCs w:val="24"/>
        </w:rPr>
      </w:pPr>
      <w:r>
        <w:rPr>
          <w:sz w:val="24"/>
          <w:szCs w:val="24"/>
        </w:rPr>
        <w:t xml:space="preserve">Przed skorzystaniem z prawa opisanego w ust. 3 powyżej, Wydzierżawiający ma obowiązek pisemnie wezwać Dzierżawcę do zaprzestania naruszeń, wyznaczając mu przy tym racjonalny termin, w </w:t>
      </w:r>
      <w:proofErr w:type="spellStart"/>
      <w:r>
        <w:rPr>
          <w:sz w:val="24"/>
          <w:szCs w:val="24"/>
        </w:rPr>
        <w:t>kt</w:t>
      </w:r>
      <w:proofErr w:type="spellEnd"/>
      <w:r>
        <w:rPr>
          <w:sz w:val="24"/>
          <w:szCs w:val="24"/>
          <w:lang w:val="es-ES_tradnl"/>
        </w:rPr>
        <w:t>ó</w:t>
      </w:r>
      <w:r>
        <w:rPr>
          <w:sz w:val="24"/>
          <w:szCs w:val="24"/>
        </w:rPr>
        <w:t>rym możliwe będzie rzeczywiste usunięcie naruszenia, jednak nie kr</w:t>
      </w:r>
      <w:r>
        <w:rPr>
          <w:sz w:val="24"/>
          <w:szCs w:val="24"/>
          <w:lang w:val="es-ES_tradnl"/>
        </w:rPr>
        <w:t>ó</w:t>
      </w:r>
      <w:proofErr w:type="spellStart"/>
      <w:r>
        <w:rPr>
          <w:sz w:val="24"/>
          <w:szCs w:val="24"/>
        </w:rPr>
        <w:t>tszy</w:t>
      </w:r>
      <w:proofErr w:type="spellEnd"/>
      <w:r>
        <w:rPr>
          <w:sz w:val="24"/>
          <w:szCs w:val="24"/>
        </w:rPr>
        <w:t xml:space="preserve"> niż 14 dni. </w:t>
      </w:r>
    </w:p>
    <w:p w14:paraId="3524AE52" w14:textId="77777777" w:rsidR="00E209CF" w:rsidRDefault="00E209CF">
      <w:pPr>
        <w:spacing w:line="276" w:lineRule="auto"/>
        <w:jc w:val="both"/>
        <w:rPr>
          <w:sz w:val="24"/>
          <w:szCs w:val="24"/>
        </w:rPr>
      </w:pPr>
    </w:p>
    <w:p w14:paraId="5B403E0E" w14:textId="77777777" w:rsidR="00E209CF" w:rsidRDefault="00A426B6">
      <w:pPr>
        <w:spacing w:line="276" w:lineRule="auto"/>
        <w:jc w:val="center"/>
        <w:rPr>
          <w:b/>
          <w:bCs/>
          <w:sz w:val="24"/>
          <w:szCs w:val="24"/>
        </w:rPr>
      </w:pPr>
      <w:r>
        <w:rPr>
          <w:b/>
          <w:bCs/>
          <w:sz w:val="24"/>
          <w:szCs w:val="24"/>
        </w:rPr>
        <w:t>Art. 6</w:t>
      </w:r>
    </w:p>
    <w:p w14:paraId="4A9976C0" w14:textId="77777777" w:rsidR="00E209CF" w:rsidRDefault="00E209CF">
      <w:pPr>
        <w:tabs>
          <w:tab w:val="left" w:pos="360"/>
        </w:tabs>
        <w:spacing w:line="276" w:lineRule="auto"/>
        <w:jc w:val="both"/>
        <w:rPr>
          <w:sz w:val="24"/>
          <w:szCs w:val="24"/>
        </w:rPr>
      </w:pPr>
    </w:p>
    <w:p w14:paraId="7C6D9184" w14:textId="77777777" w:rsidR="00E209CF" w:rsidRDefault="00A426B6">
      <w:pPr>
        <w:pStyle w:val="Akapitzlist"/>
        <w:numPr>
          <w:ilvl w:val="0"/>
          <w:numId w:val="20"/>
        </w:numPr>
        <w:spacing w:line="276" w:lineRule="auto"/>
        <w:jc w:val="both"/>
        <w:rPr>
          <w:sz w:val="24"/>
          <w:szCs w:val="24"/>
        </w:rPr>
      </w:pPr>
      <w:r>
        <w:rPr>
          <w:sz w:val="24"/>
          <w:szCs w:val="24"/>
        </w:rPr>
        <w:t>W razie gdy Wydzierżawiający utraci tytuł prawny do Przedmiotu Dzierżawy w wyniku sprzedaży, wywłaszczenia lub z jakiegokolwiek innego powodu, albo Wydzierżawiający zmieni siedzibę lub adres korespondencyjny, Wydzierżawiający jest zobowiązany niezwłocznie powiadomić pisemnie o powyższym Dzierżawcę, pod rygorem traktowania przez Dzierżawcę dotychczasowego Wydzierżawiającego jako właściwego oraz przesyłania pism i wszelkiej korespondencji dla Wydzierżawiającego pod dotychczasowy adres (siedzibę) ze skutkiem doręczenia.</w:t>
      </w:r>
    </w:p>
    <w:p w14:paraId="12747921" w14:textId="77777777" w:rsidR="00E209CF" w:rsidRDefault="00A426B6">
      <w:pPr>
        <w:pStyle w:val="Akapitzlist"/>
        <w:numPr>
          <w:ilvl w:val="0"/>
          <w:numId w:val="20"/>
        </w:numPr>
        <w:spacing w:line="276" w:lineRule="auto"/>
        <w:jc w:val="both"/>
        <w:rPr>
          <w:sz w:val="24"/>
          <w:szCs w:val="24"/>
        </w:rPr>
      </w:pPr>
      <w:r>
        <w:rPr>
          <w:sz w:val="24"/>
          <w:szCs w:val="24"/>
        </w:rPr>
        <w:t>W przypadku zamiaru zbycia Przedmiotu Dzierżawy Wydzierżawiający jest zobowiązany poinformować nabywcę o zawarciu i obowiązywaniu Umowy, jak r</w:t>
      </w:r>
      <w:r>
        <w:rPr>
          <w:sz w:val="24"/>
          <w:szCs w:val="24"/>
          <w:lang w:val="es-ES_tradnl"/>
        </w:rPr>
        <w:t>ó</w:t>
      </w:r>
      <w:proofErr w:type="spellStart"/>
      <w:r>
        <w:rPr>
          <w:sz w:val="24"/>
          <w:szCs w:val="24"/>
        </w:rPr>
        <w:t>wnież</w:t>
      </w:r>
      <w:proofErr w:type="spellEnd"/>
      <w:r>
        <w:rPr>
          <w:sz w:val="24"/>
          <w:szCs w:val="24"/>
        </w:rPr>
        <w:t xml:space="preserve"> niezwłocznie powiadomić pisemnie Dzierżawcę o zbyciu Przedmiotu Dzierżawy.</w:t>
      </w:r>
    </w:p>
    <w:p w14:paraId="1957AA5A" w14:textId="77777777" w:rsidR="00E209CF" w:rsidRDefault="00A426B6">
      <w:pPr>
        <w:pStyle w:val="Akapitzlist"/>
        <w:numPr>
          <w:ilvl w:val="0"/>
          <w:numId w:val="20"/>
        </w:numPr>
        <w:spacing w:line="276" w:lineRule="auto"/>
        <w:jc w:val="both"/>
        <w:rPr>
          <w:sz w:val="24"/>
          <w:szCs w:val="24"/>
        </w:rPr>
      </w:pPr>
      <w:r>
        <w:rPr>
          <w:sz w:val="24"/>
          <w:szCs w:val="24"/>
        </w:rPr>
        <w:t xml:space="preserve">Nabywca Przedmiotu Dzierżawy wstępuje w prawa i obowiązki Wydzierżawiającego wynikające z Umowy, jednakże w przypadku zmian podmiotowych po stronie Wydzierżawiającego Dzierżawca ma prawo do rozwiązania Umowy, z zachowaniem 14-dniowego okresu wypowiedzenia. </w:t>
      </w:r>
    </w:p>
    <w:p w14:paraId="532EFD7C" w14:textId="77777777" w:rsidR="00E209CF" w:rsidRDefault="00A426B6">
      <w:pPr>
        <w:pStyle w:val="Akapitzlist"/>
        <w:numPr>
          <w:ilvl w:val="0"/>
          <w:numId w:val="20"/>
        </w:numPr>
        <w:spacing w:line="276" w:lineRule="auto"/>
        <w:jc w:val="both"/>
        <w:rPr>
          <w:sz w:val="24"/>
          <w:szCs w:val="24"/>
        </w:rPr>
      </w:pPr>
      <w:r>
        <w:rPr>
          <w:sz w:val="24"/>
          <w:szCs w:val="24"/>
        </w:rPr>
        <w:t>Strony zobowiązane są zapewnić wobec podmiot</w:t>
      </w:r>
      <w:r>
        <w:rPr>
          <w:sz w:val="24"/>
          <w:szCs w:val="24"/>
          <w:lang w:val="es-ES_tradnl"/>
        </w:rPr>
        <w:t>ó</w:t>
      </w:r>
      <w:r>
        <w:rPr>
          <w:sz w:val="24"/>
          <w:szCs w:val="24"/>
        </w:rPr>
        <w:t xml:space="preserve">w trzecich poufność informacji, przekazanych materiałów oraz wszelkiego rodzaju danych, </w:t>
      </w:r>
      <w:proofErr w:type="spellStart"/>
      <w:r>
        <w:rPr>
          <w:sz w:val="24"/>
          <w:szCs w:val="24"/>
        </w:rPr>
        <w:t>kt</w:t>
      </w:r>
      <w:proofErr w:type="spellEnd"/>
      <w:r>
        <w:rPr>
          <w:sz w:val="24"/>
          <w:szCs w:val="24"/>
          <w:lang w:val="es-ES_tradnl"/>
        </w:rPr>
        <w:t>ó</w:t>
      </w:r>
      <w:r>
        <w:rPr>
          <w:sz w:val="24"/>
          <w:szCs w:val="24"/>
        </w:rPr>
        <w:t>re uzyskały wzajemnie w związku z realizacją niniejszej Umowy, przy czym nie będą ujawniać tych informacji bez uprzedniej pisemnej zgody drugiej ze Stron, za wyjątkiem sytuacji, w </w:t>
      </w:r>
      <w:proofErr w:type="spellStart"/>
      <w:r>
        <w:rPr>
          <w:sz w:val="24"/>
          <w:szCs w:val="24"/>
        </w:rPr>
        <w:t>kt</w:t>
      </w:r>
      <w:proofErr w:type="spellEnd"/>
      <w:r>
        <w:rPr>
          <w:sz w:val="24"/>
          <w:szCs w:val="24"/>
          <w:lang w:val="es-ES_tradnl"/>
        </w:rPr>
        <w:t>ó</w:t>
      </w:r>
      <w:proofErr w:type="spellStart"/>
      <w:r>
        <w:rPr>
          <w:sz w:val="24"/>
          <w:szCs w:val="24"/>
        </w:rPr>
        <w:t>rych</w:t>
      </w:r>
      <w:proofErr w:type="spellEnd"/>
      <w:r>
        <w:rPr>
          <w:sz w:val="24"/>
          <w:szCs w:val="24"/>
        </w:rPr>
        <w:t xml:space="preserve"> do ich ujawnienia zobowiązują przepisy powszechnie obowiązującego prawa. Zobowiązanie do zapewniania poufności zachowuje moc r</w:t>
      </w:r>
      <w:r>
        <w:rPr>
          <w:sz w:val="24"/>
          <w:szCs w:val="24"/>
          <w:lang w:val="es-ES_tradnl"/>
        </w:rPr>
        <w:t>ó</w:t>
      </w:r>
      <w:proofErr w:type="spellStart"/>
      <w:r>
        <w:rPr>
          <w:sz w:val="24"/>
          <w:szCs w:val="24"/>
        </w:rPr>
        <w:t>wnież</w:t>
      </w:r>
      <w:proofErr w:type="spellEnd"/>
      <w:r>
        <w:rPr>
          <w:sz w:val="24"/>
          <w:szCs w:val="24"/>
        </w:rPr>
        <w:t xml:space="preserve"> bezterminowo po zakończeniu obowiązywania Umowy. W ramach powyższego, Strony zobowiązane są poinformować o przedmiotowej klauzuli poufności </w:t>
      </w:r>
      <w:proofErr w:type="spellStart"/>
      <w:r>
        <w:rPr>
          <w:sz w:val="24"/>
          <w:szCs w:val="24"/>
        </w:rPr>
        <w:t>sw</w:t>
      </w:r>
      <w:proofErr w:type="spellEnd"/>
      <w:r>
        <w:rPr>
          <w:sz w:val="24"/>
          <w:szCs w:val="24"/>
          <w:lang w:val="es-ES_tradnl"/>
        </w:rPr>
        <w:t>ó</w:t>
      </w:r>
      <w:r>
        <w:rPr>
          <w:sz w:val="24"/>
          <w:szCs w:val="24"/>
        </w:rPr>
        <w:t xml:space="preserve">j własny personel, </w:t>
      </w:r>
      <w:proofErr w:type="spellStart"/>
      <w:r>
        <w:rPr>
          <w:sz w:val="24"/>
          <w:szCs w:val="24"/>
        </w:rPr>
        <w:t>kt</w:t>
      </w:r>
      <w:proofErr w:type="spellEnd"/>
      <w:r>
        <w:rPr>
          <w:sz w:val="24"/>
          <w:szCs w:val="24"/>
          <w:lang w:val="es-ES_tradnl"/>
        </w:rPr>
        <w:t>ó</w:t>
      </w:r>
      <w:proofErr w:type="spellStart"/>
      <w:r>
        <w:rPr>
          <w:sz w:val="24"/>
          <w:szCs w:val="24"/>
          <w:lang w:val="en-US"/>
        </w:rPr>
        <w:t>ry</w:t>
      </w:r>
      <w:proofErr w:type="spellEnd"/>
      <w:r>
        <w:rPr>
          <w:sz w:val="24"/>
          <w:szCs w:val="24"/>
          <w:lang w:val="en-US"/>
        </w:rPr>
        <w:t xml:space="preserve"> </w:t>
      </w:r>
      <w:proofErr w:type="spellStart"/>
      <w:r>
        <w:rPr>
          <w:sz w:val="24"/>
          <w:szCs w:val="24"/>
          <w:lang w:val="en-US"/>
        </w:rPr>
        <w:t>mo</w:t>
      </w:r>
      <w:proofErr w:type="spellEnd"/>
      <w:r>
        <w:rPr>
          <w:sz w:val="24"/>
          <w:szCs w:val="24"/>
        </w:rPr>
        <w:t xml:space="preserve">że mieć dostęp do wskazanych w niniejszej umowie informacji. Strona, </w:t>
      </w:r>
      <w:proofErr w:type="spellStart"/>
      <w:r>
        <w:rPr>
          <w:sz w:val="24"/>
          <w:szCs w:val="24"/>
        </w:rPr>
        <w:t>kt</w:t>
      </w:r>
      <w:proofErr w:type="spellEnd"/>
      <w:r>
        <w:rPr>
          <w:sz w:val="24"/>
          <w:szCs w:val="24"/>
          <w:lang w:val="es-ES_tradnl"/>
        </w:rPr>
        <w:t>ó</w:t>
      </w:r>
      <w:r>
        <w:rPr>
          <w:sz w:val="24"/>
          <w:szCs w:val="24"/>
        </w:rPr>
        <w:t>rej personel dopuścił się ujawnienia danych i informacji wskazanych powyżej ponosi odpowiedzialność za czyny członka swojego personelu jak za swoje własne.</w:t>
      </w:r>
    </w:p>
    <w:p w14:paraId="4CBF6021" w14:textId="77777777" w:rsidR="00E209CF" w:rsidRDefault="00A426B6">
      <w:pPr>
        <w:pStyle w:val="Akapitzlist"/>
        <w:numPr>
          <w:ilvl w:val="0"/>
          <w:numId w:val="20"/>
        </w:numPr>
        <w:spacing w:line="276" w:lineRule="auto"/>
        <w:jc w:val="both"/>
        <w:rPr>
          <w:sz w:val="24"/>
          <w:szCs w:val="24"/>
        </w:rPr>
      </w:pPr>
      <w:r>
        <w:rPr>
          <w:sz w:val="24"/>
          <w:szCs w:val="24"/>
        </w:rPr>
        <w:t xml:space="preserve">Obowiązek, o </w:t>
      </w:r>
      <w:proofErr w:type="spellStart"/>
      <w:r>
        <w:rPr>
          <w:sz w:val="24"/>
          <w:szCs w:val="24"/>
        </w:rPr>
        <w:t>kt</w:t>
      </w:r>
      <w:proofErr w:type="spellEnd"/>
      <w:r>
        <w:rPr>
          <w:sz w:val="24"/>
          <w:szCs w:val="24"/>
          <w:lang w:val="es-ES_tradnl"/>
        </w:rPr>
        <w:t>ó</w:t>
      </w:r>
      <w:r>
        <w:rPr>
          <w:sz w:val="24"/>
          <w:szCs w:val="24"/>
        </w:rPr>
        <w:t xml:space="preserve">rym mowa w ust. 4 powyżej odnosi się w </w:t>
      </w:r>
      <w:proofErr w:type="spellStart"/>
      <w:r>
        <w:rPr>
          <w:sz w:val="24"/>
          <w:szCs w:val="24"/>
        </w:rPr>
        <w:t>szczeg</w:t>
      </w:r>
      <w:proofErr w:type="spellEnd"/>
      <w:r>
        <w:rPr>
          <w:sz w:val="24"/>
          <w:szCs w:val="24"/>
          <w:lang w:val="es-ES_tradnl"/>
        </w:rPr>
        <w:t>ó</w:t>
      </w:r>
      <w:proofErr w:type="spellStart"/>
      <w:r>
        <w:rPr>
          <w:sz w:val="24"/>
          <w:szCs w:val="24"/>
        </w:rPr>
        <w:t>lności</w:t>
      </w:r>
      <w:proofErr w:type="spellEnd"/>
      <w:r>
        <w:rPr>
          <w:sz w:val="24"/>
          <w:szCs w:val="24"/>
        </w:rPr>
        <w:t xml:space="preserve"> do wszelkich informacji o charakterze technicznym, technologicznym, handlowym, organizacyjnym jak r</w:t>
      </w:r>
      <w:r>
        <w:rPr>
          <w:sz w:val="24"/>
          <w:szCs w:val="24"/>
          <w:lang w:val="es-ES_tradnl"/>
        </w:rPr>
        <w:t>ó</w:t>
      </w:r>
      <w:proofErr w:type="spellStart"/>
      <w:r>
        <w:rPr>
          <w:sz w:val="24"/>
          <w:szCs w:val="24"/>
        </w:rPr>
        <w:t>wnież</w:t>
      </w:r>
      <w:proofErr w:type="spellEnd"/>
      <w:r>
        <w:rPr>
          <w:sz w:val="24"/>
          <w:szCs w:val="24"/>
        </w:rPr>
        <w:t xml:space="preserve"> informacji odnoszących się do jego strategii, personelu i spraw finansowych, ekonomii i innych dotyczących każdej ze Stron, </w:t>
      </w:r>
      <w:proofErr w:type="spellStart"/>
      <w:r>
        <w:rPr>
          <w:sz w:val="24"/>
          <w:szCs w:val="24"/>
        </w:rPr>
        <w:t>kt</w:t>
      </w:r>
      <w:proofErr w:type="spellEnd"/>
      <w:r>
        <w:rPr>
          <w:sz w:val="24"/>
          <w:szCs w:val="24"/>
          <w:lang w:val="es-ES_tradnl"/>
        </w:rPr>
        <w:t>ó</w:t>
      </w:r>
      <w:r>
        <w:rPr>
          <w:sz w:val="24"/>
          <w:szCs w:val="24"/>
        </w:rPr>
        <w:t xml:space="preserve">re znalazły się w posiadaniu Strony </w:t>
      </w:r>
      <w:proofErr w:type="spellStart"/>
      <w:r>
        <w:rPr>
          <w:sz w:val="24"/>
          <w:szCs w:val="24"/>
        </w:rPr>
        <w:t>zar</w:t>
      </w:r>
      <w:proofErr w:type="spellEnd"/>
      <w:r>
        <w:rPr>
          <w:sz w:val="24"/>
          <w:szCs w:val="24"/>
          <w:lang w:val="es-ES_tradnl"/>
        </w:rPr>
        <w:t>ó</w:t>
      </w:r>
      <w:proofErr w:type="spellStart"/>
      <w:r>
        <w:rPr>
          <w:sz w:val="24"/>
          <w:szCs w:val="24"/>
        </w:rPr>
        <w:t>wno</w:t>
      </w:r>
      <w:proofErr w:type="spellEnd"/>
      <w:r>
        <w:rPr>
          <w:sz w:val="24"/>
          <w:szCs w:val="24"/>
        </w:rPr>
        <w:t xml:space="preserve"> w drodze pisemnej jak i ustnej, czy też w wyniku składanych wizyt lub w jakikolwiek inny </w:t>
      </w:r>
      <w:proofErr w:type="spellStart"/>
      <w:r>
        <w:rPr>
          <w:sz w:val="24"/>
          <w:szCs w:val="24"/>
        </w:rPr>
        <w:t>spos</w:t>
      </w:r>
      <w:proofErr w:type="spellEnd"/>
      <w:r>
        <w:rPr>
          <w:sz w:val="24"/>
          <w:szCs w:val="24"/>
          <w:lang w:val="es-ES_tradnl"/>
        </w:rPr>
        <w:t>ó</w:t>
      </w:r>
      <w:r>
        <w:rPr>
          <w:sz w:val="24"/>
          <w:szCs w:val="24"/>
        </w:rPr>
        <w:t xml:space="preserve">b i nie zostały podane uprzednio w </w:t>
      </w:r>
      <w:proofErr w:type="spellStart"/>
      <w:r>
        <w:rPr>
          <w:sz w:val="24"/>
          <w:szCs w:val="24"/>
        </w:rPr>
        <w:t>spos</w:t>
      </w:r>
      <w:proofErr w:type="spellEnd"/>
      <w:r>
        <w:rPr>
          <w:sz w:val="24"/>
          <w:szCs w:val="24"/>
          <w:lang w:val="es-ES_tradnl"/>
        </w:rPr>
        <w:t>ó</w:t>
      </w:r>
      <w:r>
        <w:rPr>
          <w:sz w:val="24"/>
          <w:szCs w:val="24"/>
        </w:rPr>
        <w:t xml:space="preserve">b legalny do publicznej </w:t>
      </w:r>
      <w:proofErr w:type="spellStart"/>
      <w:r>
        <w:rPr>
          <w:sz w:val="24"/>
          <w:szCs w:val="24"/>
        </w:rPr>
        <w:t>wiadomoś</w:t>
      </w:r>
      <w:proofErr w:type="spellEnd"/>
      <w:r>
        <w:rPr>
          <w:sz w:val="24"/>
          <w:szCs w:val="24"/>
          <w:lang w:val="it-IT"/>
        </w:rPr>
        <w:t>ci (</w:t>
      </w:r>
      <w:r>
        <w:rPr>
          <w:sz w:val="24"/>
          <w:szCs w:val="24"/>
        </w:rPr>
        <w:t>„informacje poufne”).</w:t>
      </w:r>
    </w:p>
    <w:p w14:paraId="64D7A2E9" w14:textId="77777777" w:rsidR="00E209CF" w:rsidRDefault="00A426B6">
      <w:pPr>
        <w:numPr>
          <w:ilvl w:val="0"/>
          <w:numId w:val="21"/>
        </w:numPr>
        <w:spacing w:line="276" w:lineRule="auto"/>
        <w:jc w:val="both"/>
        <w:rPr>
          <w:sz w:val="24"/>
          <w:szCs w:val="24"/>
        </w:rPr>
      </w:pPr>
      <w:r>
        <w:rPr>
          <w:sz w:val="24"/>
          <w:szCs w:val="24"/>
        </w:rPr>
        <w:t xml:space="preserve">W sytuacji ujawnienia jakichkolwiek informacji bez uzyskania uprzedniej zgody drugiej Strony, Strona, </w:t>
      </w:r>
      <w:proofErr w:type="spellStart"/>
      <w:r>
        <w:rPr>
          <w:sz w:val="24"/>
          <w:szCs w:val="24"/>
        </w:rPr>
        <w:t>kt</w:t>
      </w:r>
      <w:proofErr w:type="spellEnd"/>
      <w:r>
        <w:rPr>
          <w:sz w:val="24"/>
          <w:szCs w:val="24"/>
          <w:lang w:val="es-ES_tradnl"/>
        </w:rPr>
        <w:t>ó</w:t>
      </w:r>
      <w:proofErr w:type="spellStart"/>
      <w:r>
        <w:rPr>
          <w:sz w:val="24"/>
          <w:szCs w:val="24"/>
        </w:rPr>
        <w:t>ra</w:t>
      </w:r>
      <w:proofErr w:type="spellEnd"/>
      <w:r>
        <w:rPr>
          <w:sz w:val="24"/>
          <w:szCs w:val="24"/>
        </w:rPr>
        <w:t xml:space="preserve"> dopuściła się bezprawnego ujawnienia danych zobowiązana będzie do zapłaty kary umownej w wysokości 5.000 zł (słownie: pięć tysięcy 00/100) za każde naruszenie, chyba że obowiązek ujawnienia informacji wynika z obowiązujących przepis</w:t>
      </w:r>
      <w:r>
        <w:rPr>
          <w:sz w:val="24"/>
          <w:szCs w:val="24"/>
          <w:lang w:val="es-ES_tradnl"/>
        </w:rPr>
        <w:t>ó</w:t>
      </w:r>
      <w:r>
        <w:rPr>
          <w:sz w:val="24"/>
          <w:szCs w:val="24"/>
        </w:rPr>
        <w:t xml:space="preserve">w prawa. W przypadku, gdy poniesiona przez Stronę szkoda przewyższa wysokość zastrzeżonej kary, Strona uprawniona jest do dochodzenia odszkodowania na zasadach </w:t>
      </w:r>
      <w:proofErr w:type="spellStart"/>
      <w:r>
        <w:rPr>
          <w:sz w:val="24"/>
          <w:szCs w:val="24"/>
        </w:rPr>
        <w:t>og</w:t>
      </w:r>
      <w:proofErr w:type="spellEnd"/>
      <w:r>
        <w:rPr>
          <w:sz w:val="24"/>
          <w:szCs w:val="24"/>
          <w:lang w:val="es-ES_tradnl"/>
        </w:rPr>
        <w:t>ó</w:t>
      </w:r>
      <w:proofErr w:type="spellStart"/>
      <w:r>
        <w:rPr>
          <w:sz w:val="24"/>
          <w:szCs w:val="24"/>
        </w:rPr>
        <w:t>lnych</w:t>
      </w:r>
      <w:proofErr w:type="spellEnd"/>
      <w:r>
        <w:rPr>
          <w:sz w:val="24"/>
          <w:szCs w:val="24"/>
        </w:rPr>
        <w:t>.</w:t>
      </w:r>
    </w:p>
    <w:p w14:paraId="3F91A514" w14:textId="77777777" w:rsidR="00E209CF" w:rsidRDefault="00E209CF">
      <w:pPr>
        <w:spacing w:line="276" w:lineRule="auto"/>
        <w:jc w:val="both"/>
        <w:rPr>
          <w:b/>
          <w:bCs/>
          <w:sz w:val="24"/>
          <w:szCs w:val="24"/>
        </w:rPr>
      </w:pPr>
    </w:p>
    <w:p w14:paraId="5176C156" w14:textId="77777777" w:rsidR="00E209CF" w:rsidRDefault="00A426B6">
      <w:pPr>
        <w:spacing w:line="276" w:lineRule="auto"/>
        <w:jc w:val="center"/>
        <w:rPr>
          <w:b/>
          <w:bCs/>
          <w:sz w:val="24"/>
          <w:szCs w:val="24"/>
        </w:rPr>
      </w:pPr>
      <w:r>
        <w:rPr>
          <w:b/>
          <w:bCs/>
          <w:sz w:val="24"/>
          <w:szCs w:val="24"/>
        </w:rPr>
        <w:lastRenderedPageBreak/>
        <w:t>Art. 7</w:t>
      </w:r>
    </w:p>
    <w:p w14:paraId="53E3EE9C" w14:textId="77777777" w:rsidR="00E209CF" w:rsidRDefault="00E209CF">
      <w:pPr>
        <w:tabs>
          <w:tab w:val="left" w:pos="360"/>
        </w:tabs>
        <w:spacing w:line="276" w:lineRule="auto"/>
        <w:jc w:val="both"/>
        <w:rPr>
          <w:sz w:val="24"/>
          <w:szCs w:val="24"/>
        </w:rPr>
      </w:pPr>
    </w:p>
    <w:p w14:paraId="6A45C5DD" w14:textId="77777777" w:rsidR="00E209CF" w:rsidRDefault="00A426B6">
      <w:pPr>
        <w:pStyle w:val="Akapitzlist"/>
        <w:numPr>
          <w:ilvl w:val="0"/>
          <w:numId w:val="23"/>
        </w:numPr>
        <w:spacing w:line="276" w:lineRule="auto"/>
        <w:jc w:val="both"/>
        <w:rPr>
          <w:sz w:val="24"/>
          <w:szCs w:val="24"/>
        </w:rPr>
      </w:pPr>
      <w:r>
        <w:rPr>
          <w:sz w:val="24"/>
          <w:szCs w:val="24"/>
        </w:rPr>
        <w:t>Dzierżawca usunie udokumentowane szkody powstałe w Przedmiocie Dzierżawy lub nieruchomościach os</w:t>
      </w:r>
      <w:r>
        <w:rPr>
          <w:sz w:val="24"/>
          <w:szCs w:val="24"/>
          <w:lang w:val="es-ES_tradnl"/>
        </w:rPr>
        <w:t>ó</w:t>
      </w:r>
      <w:r>
        <w:rPr>
          <w:sz w:val="24"/>
          <w:szCs w:val="24"/>
        </w:rPr>
        <w:t>b trzecich w przypadku, gdy powstaną one z przyczyn leżących po stronie Dzierżawcy, podmiot</w:t>
      </w:r>
      <w:r>
        <w:rPr>
          <w:sz w:val="24"/>
          <w:szCs w:val="24"/>
          <w:lang w:val="es-ES_tradnl"/>
        </w:rPr>
        <w:t>ó</w:t>
      </w:r>
      <w:r>
        <w:rPr>
          <w:sz w:val="24"/>
          <w:szCs w:val="24"/>
        </w:rPr>
        <w:t xml:space="preserve">w z nim współpracujących jak i pracujących na jego rzecz w czasie budowy i eksploatacji Instalacji. </w:t>
      </w:r>
    </w:p>
    <w:p w14:paraId="11C49E68" w14:textId="77777777" w:rsidR="00E209CF" w:rsidRDefault="00A426B6">
      <w:pPr>
        <w:numPr>
          <w:ilvl w:val="0"/>
          <w:numId w:val="23"/>
        </w:numPr>
        <w:spacing w:line="276" w:lineRule="auto"/>
        <w:jc w:val="both"/>
        <w:rPr>
          <w:sz w:val="24"/>
          <w:szCs w:val="24"/>
        </w:rPr>
      </w:pPr>
      <w:r>
        <w:rPr>
          <w:sz w:val="24"/>
          <w:szCs w:val="24"/>
        </w:rPr>
        <w:t xml:space="preserve">Dzierżawca jest odpowiedzialny za wszelkie szkody w majątku Wydzierżawiającego w przypadku, gdy powstaną one z przyczyn leżących po stronie Dzierżawcy, a </w:t>
      </w:r>
      <w:proofErr w:type="spellStart"/>
      <w:r>
        <w:rPr>
          <w:sz w:val="24"/>
          <w:szCs w:val="24"/>
        </w:rPr>
        <w:t>takż</w:t>
      </w:r>
      <w:proofErr w:type="spellEnd"/>
      <w:r>
        <w:rPr>
          <w:sz w:val="24"/>
          <w:szCs w:val="24"/>
          <w:lang w:val="pt-PT"/>
        </w:rPr>
        <w:t>e os</w:t>
      </w:r>
      <w:r>
        <w:rPr>
          <w:sz w:val="24"/>
          <w:szCs w:val="24"/>
          <w:lang w:val="es-ES_tradnl"/>
        </w:rPr>
        <w:t>ó</w:t>
      </w:r>
      <w:r>
        <w:rPr>
          <w:sz w:val="24"/>
          <w:szCs w:val="24"/>
        </w:rPr>
        <w:t xml:space="preserve">b za </w:t>
      </w:r>
      <w:proofErr w:type="spellStart"/>
      <w:r>
        <w:rPr>
          <w:sz w:val="24"/>
          <w:szCs w:val="24"/>
        </w:rPr>
        <w:t>kt</w:t>
      </w:r>
      <w:proofErr w:type="spellEnd"/>
      <w:r>
        <w:rPr>
          <w:sz w:val="24"/>
          <w:szCs w:val="24"/>
          <w:lang w:val="es-ES_tradnl"/>
        </w:rPr>
        <w:t>ó</w:t>
      </w:r>
      <w:r>
        <w:rPr>
          <w:sz w:val="24"/>
          <w:szCs w:val="24"/>
        </w:rPr>
        <w:t>re Dzierżawca ponosi odpowiedzialność.</w:t>
      </w:r>
    </w:p>
    <w:p w14:paraId="3EFDBD92" w14:textId="77777777" w:rsidR="00E209CF" w:rsidRDefault="00A426B6">
      <w:pPr>
        <w:numPr>
          <w:ilvl w:val="0"/>
          <w:numId w:val="23"/>
        </w:numPr>
        <w:spacing w:line="276" w:lineRule="auto"/>
        <w:jc w:val="both"/>
        <w:rPr>
          <w:sz w:val="24"/>
          <w:szCs w:val="24"/>
        </w:rPr>
      </w:pPr>
      <w:r>
        <w:rPr>
          <w:sz w:val="24"/>
          <w:szCs w:val="24"/>
        </w:rPr>
        <w:t>Każ</w:t>
      </w:r>
      <w:r>
        <w:rPr>
          <w:sz w:val="24"/>
          <w:szCs w:val="24"/>
          <w:lang w:val="it-IT"/>
        </w:rPr>
        <w:t>da Strona b</w:t>
      </w:r>
      <w:proofErr w:type="spellStart"/>
      <w:r>
        <w:rPr>
          <w:sz w:val="24"/>
          <w:szCs w:val="24"/>
        </w:rPr>
        <w:t>ędzie</w:t>
      </w:r>
      <w:proofErr w:type="spellEnd"/>
      <w:r>
        <w:rPr>
          <w:sz w:val="24"/>
          <w:szCs w:val="24"/>
        </w:rPr>
        <w:t xml:space="preserve"> niezwłocznie informowała pisemnie drugą Stronę o wystąpieniu szkody w Przedmiocie Dzierżawy lub szkody dotyczącej pracownik</w:t>
      </w:r>
      <w:r>
        <w:rPr>
          <w:sz w:val="24"/>
          <w:szCs w:val="24"/>
          <w:lang w:val="es-ES_tradnl"/>
        </w:rPr>
        <w:t>ó</w:t>
      </w:r>
      <w:r>
        <w:rPr>
          <w:sz w:val="24"/>
          <w:szCs w:val="24"/>
        </w:rPr>
        <w:t xml:space="preserve">w lub przedstawicieli drugiej Strony, </w:t>
      </w:r>
      <w:proofErr w:type="spellStart"/>
      <w:r>
        <w:rPr>
          <w:sz w:val="24"/>
          <w:szCs w:val="24"/>
        </w:rPr>
        <w:t>kt</w:t>
      </w:r>
      <w:proofErr w:type="spellEnd"/>
      <w:r>
        <w:rPr>
          <w:sz w:val="24"/>
          <w:szCs w:val="24"/>
          <w:lang w:val="es-ES_tradnl"/>
        </w:rPr>
        <w:t>ó</w:t>
      </w:r>
      <w:r>
        <w:rPr>
          <w:sz w:val="24"/>
          <w:szCs w:val="24"/>
        </w:rPr>
        <w:t>re będą związane z budową, eksploatacją lub rozbudową Instalacji.</w:t>
      </w:r>
    </w:p>
    <w:p w14:paraId="275E4FF3" w14:textId="77777777" w:rsidR="00E209CF" w:rsidRDefault="00A426B6">
      <w:pPr>
        <w:numPr>
          <w:ilvl w:val="0"/>
          <w:numId w:val="23"/>
        </w:numPr>
        <w:spacing w:line="276" w:lineRule="auto"/>
        <w:jc w:val="both"/>
        <w:rPr>
          <w:sz w:val="24"/>
          <w:szCs w:val="24"/>
        </w:rPr>
      </w:pPr>
      <w:r>
        <w:rPr>
          <w:sz w:val="24"/>
          <w:szCs w:val="24"/>
        </w:rPr>
        <w:t>Dzierżawca zapłaci na rzecz Wydzierżawiającemu następujące kary umowne:</w:t>
      </w:r>
    </w:p>
    <w:p w14:paraId="682DE2CF" w14:textId="77777777" w:rsidR="00E209CF" w:rsidRDefault="00A426B6">
      <w:pPr>
        <w:numPr>
          <w:ilvl w:val="0"/>
          <w:numId w:val="25"/>
        </w:numPr>
        <w:spacing w:line="276" w:lineRule="auto"/>
        <w:jc w:val="both"/>
        <w:rPr>
          <w:sz w:val="24"/>
          <w:szCs w:val="24"/>
        </w:rPr>
      </w:pPr>
      <w:r>
        <w:rPr>
          <w:sz w:val="24"/>
          <w:szCs w:val="24"/>
        </w:rPr>
        <w:t xml:space="preserve">za odstąpienie od umowy przez </w:t>
      </w:r>
      <w:proofErr w:type="spellStart"/>
      <w:r>
        <w:rPr>
          <w:sz w:val="24"/>
          <w:szCs w:val="24"/>
        </w:rPr>
        <w:t>kt</w:t>
      </w:r>
      <w:proofErr w:type="spellEnd"/>
      <w:r>
        <w:rPr>
          <w:sz w:val="24"/>
          <w:szCs w:val="24"/>
          <w:lang w:val="es-ES_tradnl"/>
        </w:rPr>
        <w:t>ó</w:t>
      </w:r>
      <w:proofErr w:type="spellStart"/>
      <w:r>
        <w:rPr>
          <w:sz w:val="24"/>
          <w:szCs w:val="24"/>
        </w:rPr>
        <w:t>rąkolwiek</w:t>
      </w:r>
      <w:proofErr w:type="spellEnd"/>
      <w:r>
        <w:rPr>
          <w:sz w:val="24"/>
          <w:szCs w:val="24"/>
        </w:rPr>
        <w:t xml:space="preserve"> ze stron z przyczyn leżących po stronie Dzierżawcy w wysokości 10.000 zł. </w:t>
      </w:r>
    </w:p>
    <w:p w14:paraId="43630E9E" w14:textId="77777777" w:rsidR="00E209CF" w:rsidRDefault="00A426B6">
      <w:pPr>
        <w:numPr>
          <w:ilvl w:val="0"/>
          <w:numId w:val="25"/>
        </w:numPr>
        <w:spacing w:line="276" w:lineRule="auto"/>
        <w:jc w:val="both"/>
        <w:rPr>
          <w:sz w:val="24"/>
          <w:szCs w:val="24"/>
        </w:rPr>
      </w:pPr>
      <w:r>
        <w:rPr>
          <w:sz w:val="24"/>
          <w:szCs w:val="24"/>
        </w:rPr>
        <w:t>za każdy przypadek inny przypadek naruszenia postanowień niniejszej Umowy – w wysokości 5.000 zł.</w:t>
      </w:r>
    </w:p>
    <w:p w14:paraId="4A34A10F" w14:textId="77777777" w:rsidR="00E209CF" w:rsidRDefault="00A426B6">
      <w:pPr>
        <w:numPr>
          <w:ilvl w:val="0"/>
          <w:numId w:val="26"/>
        </w:numPr>
        <w:spacing w:line="276" w:lineRule="auto"/>
        <w:jc w:val="both"/>
        <w:rPr>
          <w:sz w:val="24"/>
          <w:szCs w:val="24"/>
        </w:rPr>
      </w:pPr>
      <w:r>
        <w:rPr>
          <w:sz w:val="24"/>
          <w:szCs w:val="24"/>
        </w:rPr>
        <w:t>Wydzierżawiający ma prawo dochodzić odszkodowania uzupełniającego w sytuacji, gdy naliczone kary umowne nie pokryją poniesionej szkody.</w:t>
      </w:r>
    </w:p>
    <w:p w14:paraId="6013983C" w14:textId="77777777" w:rsidR="00E209CF" w:rsidRDefault="00A426B6">
      <w:pPr>
        <w:numPr>
          <w:ilvl w:val="0"/>
          <w:numId w:val="23"/>
        </w:numPr>
        <w:spacing w:line="276" w:lineRule="auto"/>
        <w:jc w:val="both"/>
        <w:rPr>
          <w:sz w:val="24"/>
          <w:szCs w:val="24"/>
        </w:rPr>
      </w:pPr>
      <w:r>
        <w:rPr>
          <w:sz w:val="24"/>
          <w:szCs w:val="24"/>
        </w:rPr>
        <w:t xml:space="preserve">Strony zgodnie postanawiają, że możliwe jest naliczanie i dochodzenie kar umownych także po odstąpieniu, rozwiązaniu umowy lub jej wygaśnięciu. </w:t>
      </w:r>
    </w:p>
    <w:p w14:paraId="6AC42331" w14:textId="77777777" w:rsidR="00E209CF" w:rsidRDefault="00A426B6">
      <w:pPr>
        <w:numPr>
          <w:ilvl w:val="0"/>
          <w:numId w:val="23"/>
        </w:numPr>
        <w:spacing w:line="276" w:lineRule="auto"/>
        <w:jc w:val="both"/>
        <w:rPr>
          <w:sz w:val="24"/>
          <w:szCs w:val="24"/>
        </w:rPr>
      </w:pPr>
      <w:r>
        <w:rPr>
          <w:sz w:val="24"/>
          <w:szCs w:val="24"/>
        </w:rPr>
        <w:t>Kary umowne stają się wymagalne w terminie 7 dni od daty zaistnienia zdarzenia uzasadniającego ich naliczenie.</w:t>
      </w:r>
    </w:p>
    <w:p w14:paraId="0186F023" w14:textId="77777777" w:rsidR="00E209CF" w:rsidRDefault="00E209CF">
      <w:pPr>
        <w:spacing w:line="276" w:lineRule="auto"/>
        <w:ind w:left="567"/>
        <w:jc w:val="both"/>
        <w:rPr>
          <w:sz w:val="24"/>
          <w:szCs w:val="24"/>
        </w:rPr>
      </w:pPr>
    </w:p>
    <w:p w14:paraId="30B72065" w14:textId="77777777" w:rsidR="00E209CF" w:rsidRDefault="00E209CF">
      <w:pPr>
        <w:spacing w:line="276" w:lineRule="auto"/>
        <w:jc w:val="both"/>
        <w:rPr>
          <w:sz w:val="24"/>
          <w:szCs w:val="24"/>
        </w:rPr>
      </w:pPr>
    </w:p>
    <w:p w14:paraId="7C628693" w14:textId="77777777" w:rsidR="00E209CF" w:rsidRDefault="00E209CF">
      <w:pPr>
        <w:spacing w:line="276" w:lineRule="auto"/>
        <w:jc w:val="both"/>
        <w:rPr>
          <w:sz w:val="24"/>
          <w:szCs w:val="24"/>
        </w:rPr>
      </w:pPr>
    </w:p>
    <w:p w14:paraId="6AD1B078" w14:textId="77777777" w:rsidR="00E209CF" w:rsidRDefault="00A426B6">
      <w:pPr>
        <w:spacing w:line="276" w:lineRule="auto"/>
        <w:jc w:val="center"/>
        <w:rPr>
          <w:b/>
          <w:bCs/>
          <w:sz w:val="24"/>
          <w:szCs w:val="24"/>
        </w:rPr>
      </w:pPr>
      <w:r>
        <w:rPr>
          <w:b/>
          <w:bCs/>
          <w:sz w:val="24"/>
          <w:szCs w:val="24"/>
        </w:rPr>
        <w:t>Art. 8</w:t>
      </w:r>
    </w:p>
    <w:p w14:paraId="096BE5F5" w14:textId="77777777" w:rsidR="00E209CF" w:rsidRDefault="00A426B6">
      <w:pPr>
        <w:pStyle w:val="Akapitzlist"/>
        <w:numPr>
          <w:ilvl w:val="0"/>
          <w:numId w:val="28"/>
        </w:numPr>
        <w:spacing w:line="276" w:lineRule="auto"/>
        <w:jc w:val="both"/>
        <w:rPr>
          <w:sz w:val="24"/>
          <w:szCs w:val="24"/>
        </w:rPr>
      </w:pPr>
      <w:r>
        <w:rPr>
          <w:sz w:val="24"/>
          <w:szCs w:val="24"/>
        </w:rPr>
        <w:t xml:space="preserve">Wszelkie rzeczy wniesione przez Dzierżawcę (w </w:t>
      </w:r>
      <w:proofErr w:type="spellStart"/>
      <w:r>
        <w:rPr>
          <w:sz w:val="24"/>
          <w:szCs w:val="24"/>
        </w:rPr>
        <w:t>szczeg</w:t>
      </w:r>
      <w:proofErr w:type="spellEnd"/>
      <w:r>
        <w:rPr>
          <w:sz w:val="24"/>
          <w:szCs w:val="24"/>
          <w:lang w:val="es-ES_tradnl"/>
        </w:rPr>
        <w:t>ó</w:t>
      </w:r>
      <w:proofErr w:type="spellStart"/>
      <w:r>
        <w:rPr>
          <w:sz w:val="24"/>
          <w:szCs w:val="24"/>
        </w:rPr>
        <w:t>lności</w:t>
      </w:r>
      <w:proofErr w:type="spellEnd"/>
      <w:r>
        <w:rPr>
          <w:sz w:val="24"/>
          <w:szCs w:val="24"/>
        </w:rPr>
        <w:t xml:space="preserve"> </w:t>
      </w:r>
      <w:proofErr w:type="spellStart"/>
      <w:r>
        <w:rPr>
          <w:sz w:val="24"/>
          <w:szCs w:val="24"/>
        </w:rPr>
        <w:t>uż</w:t>
      </w:r>
      <w:proofErr w:type="spellEnd"/>
      <w:r>
        <w:rPr>
          <w:sz w:val="24"/>
          <w:szCs w:val="24"/>
          <w:lang w:val="pt-PT"/>
        </w:rPr>
        <w:t>yte do monta</w:t>
      </w:r>
      <w:proofErr w:type="spellStart"/>
      <w:r>
        <w:rPr>
          <w:sz w:val="24"/>
          <w:szCs w:val="24"/>
        </w:rPr>
        <w:t>żu</w:t>
      </w:r>
      <w:proofErr w:type="spellEnd"/>
      <w:r>
        <w:rPr>
          <w:sz w:val="24"/>
          <w:szCs w:val="24"/>
        </w:rPr>
        <w:t xml:space="preserve"> Instalacji materiały, urządzenia instalacyjne itp.) wchodzą w skład przedsiębiorstwa Dzierżawcy, na podstawie art. 49 kodeksu cywilnego, stanowią własność Dzierżawcy i pozostają jego własnością r</w:t>
      </w:r>
      <w:r>
        <w:rPr>
          <w:sz w:val="24"/>
          <w:szCs w:val="24"/>
          <w:lang w:val="es-ES_tradnl"/>
        </w:rPr>
        <w:t>ó</w:t>
      </w:r>
      <w:proofErr w:type="spellStart"/>
      <w:r>
        <w:rPr>
          <w:sz w:val="24"/>
          <w:szCs w:val="24"/>
        </w:rPr>
        <w:t>wnież</w:t>
      </w:r>
      <w:proofErr w:type="spellEnd"/>
      <w:r>
        <w:rPr>
          <w:sz w:val="24"/>
          <w:szCs w:val="24"/>
        </w:rPr>
        <w:t xml:space="preserve"> po wygaśnięciu lub rozwiązaniu Umowy.</w:t>
      </w:r>
    </w:p>
    <w:p w14:paraId="0B618CF2" w14:textId="77777777" w:rsidR="00E209CF" w:rsidRDefault="00A426B6">
      <w:pPr>
        <w:pStyle w:val="Akapitzlist"/>
        <w:numPr>
          <w:ilvl w:val="0"/>
          <w:numId w:val="28"/>
        </w:numPr>
        <w:spacing w:line="276" w:lineRule="auto"/>
        <w:jc w:val="both"/>
        <w:rPr>
          <w:sz w:val="24"/>
          <w:szCs w:val="24"/>
          <w:lang w:val="de-DE"/>
        </w:rPr>
      </w:pPr>
      <w:r>
        <w:rPr>
          <w:sz w:val="24"/>
          <w:szCs w:val="24"/>
          <w:lang w:val="de-DE"/>
        </w:rPr>
        <w:t xml:space="preserve">W </w:t>
      </w:r>
      <w:proofErr w:type="spellStart"/>
      <w:r>
        <w:rPr>
          <w:sz w:val="24"/>
          <w:szCs w:val="24"/>
          <w:lang w:val="de-DE"/>
        </w:rPr>
        <w:t>przypadkach</w:t>
      </w:r>
      <w:proofErr w:type="spellEnd"/>
      <w:r>
        <w:rPr>
          <w:sz w:val="24"/>
          <w:szCs w:val="24"/>
          <w:lang w:val="de-DE"/>
        </w:rPr>
        <w:t xml:space="preserve"> </w:t>
      </w:r>
      <w:r>
        <w:rPr>
          <w:sz w:val="24"/>
          <w:szCs w:val="24"/>
        </w:rPr>
        <w:t>określonych</w:t>
      </w:r>
      <w:r>
        <w:rPr>
          <w:sz w:val="24"/>
          <w:szCs w:val="24"/>
          <w:lang w:val="de-DE"/>
        </w:rPr>
        <w:t xml:space="preserve"> w art. 5 </w:t>
      </w:r>
      <w:proofErr w:type="spellStart"/>
      <w:r>
        <w:rPr>
          <w:sz w:val="24"/>
          <w:szCs w:val="24"/>
          <w:lang w:val="de-DE"/>
        </w:rPr>
        <w:t>ust</w:t>
      </w:r>
      <w:proofErr w:type="spellEnd"/>
      <w:r>
        <w:rPr>
          <w:sz w:val="24"/>
          <w:szCs w:val="24"/>
          <w:lang w:val="de-DE"/>
        </w:rPr>
        <w:t xml:space="preserve">. 3 </w:t>
      </w:r>
      <w:proofErr w:type="spellStart"/>
      <w:r>
        <w:rPr>
          <w:sz w:val="24"/>
          <w:szCs w:val="24"/>
          <w:lang w:val="de-DE"/>
        </w:rPr>
        <w:t>lit</w:t>
      </w:r>
      <w:proofErr w:type="spellEnd"/>
      <w:r>
        <w:rPr>
          <w:sz w:val="24"/>
          <w:szCs w:val="24"/>
          <w:lang w:val="de-DE"/>
        </w:rPr>
        <w:t xml:space="preserve">. b) i d) </w:t>
      </w:r>
      <w:proofErr w:type="spellStart"/>
      <w:r>
        <w:rPr>
          <w:sz w:val="24"/>
          <w:szCs w:val="24"/>
          <w:lang w:val="de-DE"/>
        </w:rPr>
        <w:t>demonta</w:t>
      </w:r>
      <w:proofErr w:type="spellEnd"/>
      <w:r>
        <w:rPr>
          <w:sz w:val="24"/>
          <w:szCs w:val="24"/>
        </w:rPr>
        <w:t xml:space="preserve">ż Instalacji nastąpi w terminie 30 dni od daty wygaśnięcia lub rozwiązania Umowy. Koszty z tym związane pokryje Dzierżawca. W każdym innym przypadku demontaż Instalacji winien nastąpić do dnia wygaśnięcia lub rozwiązania umowy. Za każdy rozpoczęty dzień zwłoki w wydaniu Wydzierżawiającego Przedmiotu Dzierżawy Dzierżawca zapłaci karę umowną w wysokości 500 zł. </w:t>
      </w:r>
    </w:p>
    <w:p w14:paraId="3868E872" w14:textId="77777777" w:rsidR="00E209CF" w:rsidRDefault="00A426B6">
      <w:pPr>
        <w:pStyle w:val="Akapitzlist"/>
        <w:numPr>
          <w:ilvl w:val="0"/>
          <w:numId w:val="28"/>
        </w:numPr>
        <w:spacing w:line="276" w:lineRule="auto"/>
        <w:jc w:val="both"/>
        <w:rPr>
          <w:sz w:val="24"/>
          <w:szCs w:val="24"/>
        </w:rPr>
      </w:pPr>
      <w:r>
        <w:rPr>
          <w:sz w:val="24"/>
          <w:szCs w:val="24"/>
        </w:rPr>
        <w:t xml:space="preserve">Z chwilą przystąpienia Dzierżawcy do prac związanych z budową Instalacji, lecz nie wcześniej niż po uzyskaniu przez dzierżawcę wszelkich, niezbędnych, wymaganych przepisami prawa pozwoleń, zostanie sporządzony protokół przekazania stwierdzający stan Przedmiotu Dzierżawy. Dokument ten stanowić będzie podstawę do określenia wyjściowego stanu, w jakim Przedmiot Dzierżawy powinien być </w:t>
      </w:r>
      <w:proofErr w:type="spellStart"/>
      <w:r>
        <w:rPr>
          <w:sz w:val="24"/>
          <w:szCs w:val="24"/>
        </w:rPr>
        <w:t>zwr</w:t>
      </w:r>
      <w:proofErr w:type="spellEnd"/>
      <w:r>
        <w:rPr>
          <w:sz w:val="24"/>
          <w:szCs w:val="24"/>
          <w:lang w:val="es-ES_tradnl"/>
        </w:rPr>
        <w:t>ó</w:t>
      </w:r>
      <w:proofErr w:type="spellStart"/>
      <w:r>
        <w:rPr>
          <w:sz w:val="24"/>
          <w:szCs w:val="24"/>
        </w:rPr>
        <w:t>cony</w:t>
      </w:r>
      <w:proofErr w:type="spellEnd"/>
      <w:r>
        <w:rPr>
          <w:sz w:val="24"/>
          <w:szCs w:val="24"/>
        </w:rPr>
        <w:t xml:space="preserve"> po rozwiązaniu lub wygaśnięciu Umowy, z uwzględnieniem normalnego zużycia. </w:t>
      </w:r>
      <w:proofErr w:type="spellStart"/>
      <w:r>
        <w:rPr>
          <w:sz w:val="24"/>
          <w:szCs w:val="24"/>
        </w:rPr>
        <w:t>Wz</w:t>
      </w:r>
      <w:proofErr w:type="spellEnd"/>
      <w:r>
        <w:rPr>
          <w:sz w:val="24"/>
          <w:szCs w:val="24"/>
          <w:lang w:val="es-ES_tradnl"/>
        </w:rPr>
        <w:t>ó</w:t>
      </w:r>
      <w:r>
        <w:rPr>
          <w:sz w:val="24"/>
          <w:szCs w:val="24"/>
        </w:rPr>
        <w:t>r protokołu przekazania stanowi Załącznik nr 4 do Umowy.</w:t>
      </w:r>
    </w:p>
    <w:p w14:paraId="2BAA30A9" w14:textId="77777777" w:rsidR="00E209CF" w:rsidRDefault="00E209CF">
      <w:pPr>
        <w:pStyle w:val="Akapitzlist"/>
        <w:spacing w:line="276" w:lineRule="auto"/>
        <w:jc w:val="both"/>
        <w:rPr>
          <w:sz w:val="24"/>
          <w:szCs w:val="24"/>
        </w:rPr>
      </w:pPr>
    </w:p>
    <w:p w14:paraId="3B1995AB" w14:textId="77777777" w:rsidR="00E209CF" w:rsidRDefault="00E209CF">
      <w:pPr>
        <w:spacing w:line="276" w:lineRule="auto"/>
        <w:jc w:val="center"/>
        <w:rPr>
          <w:b/>
          <w:bCs/>
          <w:sz w:val="24"/>
          <w:szCs w:val="24"/>
        </w:rPr>
      </w:pPr>
    </w:p>
    <w:p w14:paraId="5F8F8587" w14:textId="77777777" w:rsidR="00E209CF" w:rsidRDefault="00E209CF">
      <w:pPr>
        <w:spacing w:line="276" w:lineRule="auto"/>
        <w:jc w:val="center"/>
        <w:rPr>
          <w:b/>
          <w:bCs/>
          <w:sz w:val="24"/>
          <w:szCs w:val="24"/>
        </w:rPr>
      </w:pPr>
    </w:p>
    <w:p w14:paraId="20028607" w14:textId="77777777" w:rsidR="00E209CF" w:rsidRDefault="00A426B6">
      <w:pPr>
        <w:spacing w:line="276" w:lineRule="auto"/>
        <w:jc w:val="center"/>
        <w:rPr>
          <w:b/>
          <w:bCs/>
          <w:sz w:val="24"/>
          <w:szCs w:val="24"/>
        </w:rPr>
      </w:pPr>
      <w:r>
        <w:rPr>
          <w:b/>
          <w:bCs/>
          <w:sz w:val="24"/>
          <w:szCs w:val="24"/>
        </w:rPr>
        <w:t>Art. 9</w:t>
      </w:r>
    </w:p>
    <w:p w14:paraId="1BDC894C" w14:textId="77777777" w:rsidR="00E209CF" w:rsidRDefault="00A426B6">
      <w:pPr>
        <w:pStyle w:val="Akapitzlist"/>
        <w:numPr>
          <w:ilvl w:val="0"/>
          <w:numId w:val="30"/>
        </w:numPr>
        <w:spacing w:line="276" w:lineRule="auto"/>
        <w:jc w:val="both"/>
        <w:rPr>
          <w:sz w:val="24"/>
          <w:szCs w:val="24"/>
        </w:rPr>
      </w:pPr>
      <w:r>
        <w:rPr>
          <w:sz w:val="24"/>
          <w:szCs w:val="24"/>
        </w:rPr>
        <w:t>Strony Umowy podejmą w dobrej wierze wysiłek w celu rozwiązania na drodze polubownej wszelkich spor</w:t>
      </w:r>
      <w:r>
        <w:rPr>
          <w:sz w:val="24"/>
          <w:szCs w:val="24"/>
          <w:lang w:val="es-ES_tradnl"/>
        </w:rPr>
        <w:t>ó</w:t>
      </w:r>
      <w:r>
        <w:rPr>
          <w:sz w:val="24"/>
          <w:szCs w:val="24"/>
        </w:rPr>
        <w:t xml:space="preserve">w pomiędzy Stronami, </w:t>
      </w:r>
      <w:proofErr w:type="spellStart"/>
      <w:r>
        <w:rPr>
          <w:sz w:val="24"/>
          <w:szCs w:val="24"/>
        </w:rPr>
        <w:t>kt</w:t>
      </w:r>
      <w:proofErr w:type="spellEnd"/>
      <w:r>
        <w:rPr>
          <w:sz w:val="24"/>
          <w:szCs w:val="24"/>
          <w:lang w:val="es-ES_tradnl"/>
        </w:rPr>
        <w:t>ó</w:t>
      </w:r>
      <w:r>
        <w:rPr>
          <w:sz w:val="24"/>
          <w:szCs w:val="24"/>
        </w:rPr>
        <w:t>re wynikają z realizacji Umowy lub jej interpretacji.</w:t>
      </w:r>
    </w:p>
    <w:p w14:paraId="768BD869" w14:textId="77777777" w:rsidR="00E209CF" w:rsidRDefault="00A426B6">
      <w:pPr>
        <w:pStyle w:val="Akapitzlist"/>
        <w:numPr>
          <w:ilvl w:val="0"/>
          <w:numId w:val="30"/>
        </w:numPr>
        <w:spacing w:line="276" w:lineRule="auto"/>
        <w:jc w:val="both"/>
        <w:rPr>
          <w:sz w:val="24"/>
          <w:szCs w:val="24"/>
        </w:rPr>
      </w:pPr>
      <w:r>
        <w:rPr>
          <w:sz w:val="24"/>
          <w:szCs w:val="24"/>
        </w:rPr>
        <w:t xml:space="preserve">O ile polubowne rozwiązanie sporu nie powiedzie się w terminie 30 dni, Strony zgadzają się poddać spory wynikłe z realizacji Umowy, jej interpretacji lub z tym związane pod rozstrzygnięcie sądu powszechnego właściwego miejscowo dla siedziby Wydzierżawiającego. </w:t>
      </w:r>
    </w:p>
    <w:p w14:paraId="6DFA3000" w14:textId="77777777" w:rsidR="00E209CF" w:rsidRDefault="00A426B6">
      <w:pPr>
        <w:pStyle w:val="Akapitzlist"/>
        <w:numPr>
          <w:ilvl w:val="0"/>
          <w:numId w:val="30"/>
        </w:numPr>
        <w:spacing w:line="276" w:lineRule="auto"/>
        <w:jc w:val="both"/>
        <w:rPr>
          <w:sz w:val="24"/>
          <w:szCs w:val="24"/>
        </w:rPr>
      </w:pPr>
      <w:r>
        <w:rPr>
          <w:sz w:val="24"/>
          <w:szCs w:val="24"/>
        </w:rPr>
        <w:t xml:space="preserve">W sprawach nieuregulowanych Umową mają zastosowanie przepisy prawa, w </w:t>
      </w:r>
      <w:proofErr w:type="spellStart"/>
      <w:r>
        <w:rPr>
          <w:sz w:val="24"/>
          <w:szCs w:val="24"/>
        </w:rPr>
        <w:t>szczeg</w:t>
      </w:r>
      <w:proofErr w:type="spellEnd"/>
      <w:r>
        <w:rPr>
          <w:sz w:val="24"/>
          <w:szCs w:val="24"/>
          <w:lang w:val="es-ES_tradnl"/>
        </w:rPr>
        <w:t>ó</w:t>
      </w:r>
      <w:proofErr w:type="spellStart"/>
      <w:r>
        <w:rPr>
          <w:sz w:val="24"/>
          <w:szCs w:val="24"/>
        </w:rPr>
        <w:t>lności</w:t>
      </w:r>
      <w:proofErr w:type="spellEnd"/>
      <w:r>
        <w:rPr>
          <w:sz w:val="24"/>
          <w:szCs w:val="24"/>
        </w:rPr>
        <w:t xml:space="preserve"> kodeksu cywilnego.</w:t>
      </w:r>
    </w:p>
    <w:p w14:paraId="32105395" w14:textId="77777777" w:rsidR="00E209CF" w:rsidRDefault="00A426B6">
      <w:pPr>
        <w:pStyle w:val="Akapitzlist"/>
        <w:numPr>
          <w:ilvl w:val="0"/>
          <w:numId w:val="30"/>
        </w:numPr>
        <w:spacing w:line="276" w:lineRule="auto"/>
        <w:jc w:val="both"/>
        <w:rPr>
          <w:sz w:val="24"/>
          <w:szCs w:val="24"/>
        </w:rPr>
      </w:pPr>
      <w:r>
        <w:rPr>
          <w:sz w:val="24"/>
          <w:szCs w:val="24"/>
        </w:rPr>
        <w:t xml:space="preserve">Nieważność lub nieskuteczność </w:t>
      </w:r>
      <w:proofErr w:type="spellStart"/>
      <w:r>
        <w:rPr>
          <w:sz w:val="24"/>
          <w:szCs w:val="24"/>
        </w:rPr>
        <w:t>kt</w:t>
      </w:r>
      <w:proofErr w:type="spellEnd"/>
      <w:r>
        <w:rPr>
          <w:sz w:val="24"/>
          <w:szCs w:val="24"/>
          <w:lang w:val="es-ES_tradnl"/>
        </w:rPr>
        <w:t>ó</w:t>
      </w:r>
      <w:proofErr w:type="spellStart"/>
      <w:r>
        <w:rPr>
          <w:sz w:val="24"/>
          <w:szCs w:val="24"/>
        </w:rPr>
        <w:t>regokolwiek</w:t>
      </w:r>
      <w:proofErr w:type="spellEnd"/>
      <w:r>
        <w:rPr>
          <w:sz w:val="24"/>
          <w:szCs w:val="24"/>
        </w:rPr>
        <w:t xml:space="preserve"> z postanowień Umowy nie wpływa na ważność i skuteczność pozostałych jej postanowień. Strony będą dążyły do zastąpienia nieważnego lub nieskutecznego postanowienia przez ważne i skuteczne postanowienie, </w:t>
      </w:r>
      <w:proofErr w:type="spellStart"/>
      <w:r>
        <w:rPr>
          <w:sz w:val="24"/>
          <w:szCs w:val="24"/>
        </w:rPr>
        <w:t>kt</w:t>
      </w:r>
      <w:proofErr w:type="spellEnd"/>
      <w:r>
        <w:rPr>
          <w:sz w:val="24"/>
          <w:szCs w:val="24"/>
          <w:lang w:val="es-ES_tradnl"/>
        </w:rPr>
        <w:t>ó</w:t>
      </w:r>
      <w:r>
        <w:rPr>
          <w:sz w:val="24"/>
          <w:szCs w:val="24"/>
        </w:rPr>
        <w:t xml:space="preserve">re osiągnie w </w:t>
      </w:r>
      <w:proofErr w:type="spellStart"/>
      <w:r>
        <w:rPr>
          <w:sz w:val="24"/>
          <w:szCs w:val="24"/>
        </w:rPr>
        <w:t>spos</w:t>
      </w:r>
      <w:proofErr w:type="spellEnd"/>
      <w:r>
        <w:rPr>
          <w:sz w:val="24"/>
          <w:szCs w:val="24"/>
          <w:lang w:val="es-ES_tradnl"/>
        </w:rPr>
        <w:t>ó</w:t>
      </w:r>
      <w:r>
        <w:rPr>
          <w:sz w:val="24"/>
          <w:szCs w:val="24"/>
        </w:rPr>
        <w:t>b jak najbardziej zbliżony taki sam lub podobny cel finansowy i gospodarczy.</w:t>
      </w:r>
    </w:p>
    <w:p w14:paraId="37633E0A" w14:textId="77777777" w:rsidR="00E209CF" w:rsidRDefault="00A426B6">
      <w:pPr>
        <w:numPr>
          <w:ilvl w:val="0"/>
          <w:numId w:val="33"/>
        </w:numPr>
        <w:spacing w:line="276" w:lineRule="auto"/>
        <w:jc w:val="both"/>
        <w:rPr>
          <w:sz w:val="24"/>
          <w:szCs w:val="24"/>
        </w:rPr>
      </w:pPr>
      <w:r>
        <w:rPr>
          <w:sz w:val="24"/>
          <w:szCs w:val="24"/>
        </w:rPr>
        <w:t xml:space="preserve">Wszelkie zmiany i uzupełnienia Umowy wymagają formy pisemnej pod rygorem nieważności. </w:t>
      </w:r>
    </w:p>
    <w:p w14:paraId="754FE756" w14:textId="77777777" w:rsidR="00E209CF" w:rsidRDefault="00E209CF">
      <w:pPr>
        <w:spacing w:line="276" w:lineRule="auto"/>
        <w:jc w:val="both"/>
        <w:rPr>
          <w:sz w:val="24"/>
          <w:szCs w:val="24"/>
        </w:rPr>
      </w:pPr>
    </w:p>
    <w:p w14:paraId="156AC90D" w14:textId="77777777" w:rsidR="00E209CF" w:rsidRDefault="00A426B6">
      <w:pPr>
        <w:spacing w:line="276" w:lineRule="auto"/>
        <w:jc w:val="center"/>
        <w:rPr>
          <w:b/>
          <w:bCs/>
          <w:sz w:val="24"/>
          <w:szCs w:val="24"/>
        </w:rPr>
      </w:pPr>
      <w:r>
        <w:rPr>
          <w:b/>
          <w:bCs/>
          <w:sz w:val="24"/>
          <w:szCs w:val="24"/>
        </w:rPr>
        <w:t>Art. 10</w:t>
      </w:r>
    </w:p>
    <w:p w14:paraId="3CAFC679" w14:textId="77777777" w:rsidR="00E209CF" w:rsidRDefault="00E209CF">
      <w:pPr>
        <w:spacing w:line="276" w:lineRule="auto"/>
        <w:jc w:val="center"/>
        <w:rPr>
          <w:b/>
          <w:bCs/>
          <w:sz w:val="24"/>
          <w:szCs w:val="24"/>
        </w:rPr>
      </w:pPr>
    </w:p>
    <w:p w14:paraId="3E5DE620" w14:textId="77777777" w:rsidR="00E209CF" w:rsidRDefault="00A426B6">
      <w:pPr>
        <w:pStyle w:val="Akapitzlist"/>
        <w:numPr>
          <w:ilvl w:val="0"/>
          <w:numId w:val="35"/>
        </w:numPr>
        <w:spacing w:line="276" w:lineRule="auto"/>
        <w:jc w:val="both"/>
        <w:rPr>
          <w:sz w:val="24"/>
          <w:szCs w:val="24"/>
        </w:rPr>
      </w:pPr>
      <w:r>
        <w:rPr>
          <w:sz w:val="24"/>
          <w:szCs w:val="24"/>
        </w:rPr>
        <w:t xml:space="preserve">Umowę sporządzono w </w:t>
      </w:r>
      <w:proofErr w:type="spellStart"/>
      <w:r>
        <w:rPr>
          <w:sz w:val="24"/>
          <w:szCs w:val="24"/>
        </w:rPr>
        <w:t>dw</w:t>
      </w:r>
      <w:proofErr w:type="spellEnd"/>
      <w:r>
        <w:rPr>
          <w:sz w:val="24"/>
          <w:szCs w:val="24"/>
          <w:lang w:val="es-ES_tradnl"/>
        </w:rPr>
        <w:t>ó</w:t>
      </w:r>
      <w:proofErr w:type="spellStart"/>
      <w:r>
        <w:rPr>
          <w:sz w:val="24"/>
          <w:szCs w:val="24"/>
        </w:rPr>
        <w:t>ch</w:t>
      </w:r>
      <w:proofErr w:type="spellEnd"/>
      <w:r>
        <w:rPr>
          <w:sz w:val="24"/>
          <w:szCs w:val="24"/>
        </w:rPr>
        <w:t xml:space="preserve"> jednobrzmiących egzemplarzach, po jednym egzemplarzu dla każdej ze stron. </w:t>
      </w:r>
    </w:p>
    <w:p w14:paraId="33522F1F" w14:textId="77777777" w:rsidR="00E209CF" w:rsidRDefault="00A426B6">
      <w:pPr>
        <w:pStyle w:val="Akapitzlist"/>
        <w:numPr>
          <w:ilvl w:val="0"/>
          <w:numId w:val="35"/>
        </w:numPr>
        <w:spacing w:line="276" w:lineRule="auto"/>
        <w:jc w:val="both"/>
        <w:rPr>
          <w:sz w:val="24"/>
          <w:szCs w:val="24"/>
        </w:rPr>
      </w:pPr>
      <w:r>
        <w:rPr>
          <w:sz w:val="24"/>
          <w:szCs w:val="24"/>
        </w:rPr>
        <w:t>Załączniki stanową integralną cześć Umowy.</w:t>
      </w:r>
    </w:p>
    <w:p w14:paraId="72E67567" w14:textId="77777777" w:rsidR="00E209CF" w:rsidRDefault="00E209CF">
      <w:pPr>
        <w:spacing w:line="276" w:lineRule="auto"/>
        <w:ind w:left="283"/>
        <w:jc w:val="both"/>
        <w:rPr>
          <w:sz w:val="24"/>
          <w:szCs w:val="24"/>
        </w:rPr>
      </w:pPr>
    </w:p>
    <w:p w14:paraId="0E32D2A7" w14:textId="77777777" w:rsidR="00E209CF" w:rsidRDefault="00E209CF">
      <w:pPr>
        <w:spacing w:line="276" w:lineRule="auto"/>
        <w:ind w:left="283"/>
        <w:jc w:val="both"/>
        <w:rPr>
          <w:sz w:val="24"/>
          <w:szCs w:val="24"/>
        </w:rPr>
      </w:pPr>
    </w:p>
    <w:p w14:paraId="4EC8093D" w14:textId="77777777" w:rsidR="00E209CF" w:rsidRDefault="00E209CF">
      <w:pPr>
        <w:spacing w:line="276" w:lineRule="auto"/>
        <w:ind w:left="283"/>
        <w:jc w:val="both"/>
        <w:rPr>
          <w:sz w:val="24"/>
          <w:szCs w:val="24"/>
        </w:rPr>
      </w:pPr>
    </w:p>
    <w:p w14:paraId="6B174851" w14:textId="77777777" w:rsidR="00E209CF" w:rsidRDefault="00E209CF">
      <w:pPr>
        <w:spacing w:line="276" w:lineRule="auto"/>
        <w:ind w:left="283"/>
        <w:jc w:val="both"/>
        <w:rPr>
          <w:sz w:val="24"/>
          <w:szCs w:val="24"/>
        </w:rPr>
      </w:pPr>
    </w:p>
    <w:p w14:paraId="773E3F7D" w14:textId="77777777" w:rsidR="00E209CF" w:rsidRDefault="00E209CF">
      <w:pPr>
        <w:spacing w:line="276" w:lineRule="auto"/>
        <w:ind w:left="283"/>
        <w:jc w:val="both"/>
        <w:rPr>
          <w:sz w:val="24"/>
          <w:szCs w:val="24"/>
        </w:rPr>
      </w:pPr>
    </w:p>
    <w:p w14:paraId="2A168630" w14:textId="77777777" w:rsidR="00E209CF" w:rsidRDefault="00E209CF">
      <w:pPr>
        <w:spacing w:line="276" w:lineRule="auto"/>
        <w:ind w:left="283"/>
        <w:jc w:val="both"/>
        <w:rPr>
          <w:sz w:val="24"/>
          <w:szCs w:val="24"/>
        </w:rPr>
      </w:pPr>
    </w:p>
    <w:p w14:paraId="3D26A8F1" w14:textId="77777777" w:rsidR="00E209CF" w:rsidRDefault="00A426B6">
      <w:pPr>
        <w:spacing w:line="276" w:lineRule="auto"/>
        <w:jc w:val="both"/>
        <w:rPr>
          <w:sz w:val="24"/>
          <w:szCs w:val="24"/>
        </w:rPr>
      </w:pPr>
      <w:r>
        <w:rPr>
          <w:sz w:val="24"/>
          <w:szCs w:val="24"/>
        </w:rPr>
        <w:t>Załączniki:</w:t>
      </w:r>
    </w:p>
    <w:p w14:paraId="0F2C06A9" w14:textId="77777777" w:rsidR="00E209CF" w:rsidRDefault="00A426B6">
      <w:pPr>
        <w:pStyle w:val="Akapitzlist"/>
        <w:numPr>
          <w:ilvl w:val="0"/>
          <w:numId w:val="37"/>
        </w:numPr>
        <w:spacing w:line="276" w:lineRule="auto"/>
        <w:jc w:val="both"/>
        <w:rPr>
          <w:sz w:val="24"/>
          <w:szCs w:val="24"/>
        </w:rPr>
      </w:pPr>
      <w:r>
        <w:rPr>
          <w:sz w:val="24"/>
          <w:szCs w:val="24"/>
        </w:rPr>
        <w:t>Szkic sytuacyjny Przedmiotu Dzierżawy;</w:t>
      </w:r>
    </w:p>
    <w:p w14:paraId="27084475" w14:textId="77777777" w:rsidR="00E209CF" w:rsidRDefault="00A426B6">
      <w:pPr>
        <w:pStyle w:val="Akapitzlist"/>
        <w:numPr>
          <w:ilvl w:val="0"/>
          <w:numId w:val="37"/>
        </w:numPr>
        <w:spacing w:line="276" w:lineRule="auto"/>
        <w:jc w:val="both"/>
        <w:rPr>
          <w:sz w:val="24"/>
          <w:szCs w:val="24"/>
        </w:rPr>
      </w:pPr>
      <w:r>
        <w:rPr>
          <w:sz w:val="24"/>
          <w:szCs w:val="24"/>
        </w:rPr>
        <w:t>Opis instalacji</w:t>
      </w:r>
    </w:p>
    <w:p w14:paraId="033705CA" w14:textId="77777777" w:rsidR="00E209CF" w:rsidRDefault="00A426B6">
      <w:pPr>
        <w:pStyle w:val="Akapitzlist"/>
        <w:numPr>
          <w:ilvl w:val="0"/>
          <w:numId w:val="37"/>
        </w:numPr>
        <w:spacing w:line="276" w:lineRule="auto"/>
        <w:jc w:val="both"/>
        <w:rPr>
          <w:sz w:val="24"/>
          <w:szCs w:val="24"/>
        </w:rPr>
      </w:pPr>
      <w:r>
        <w:rPr>
          <w:sz w:val="24"/>
          <w:szCs w:val="24"/>
        </w:rPr>
        <w:t>Odpisy KRS Stron Umowy;</w:t>
      </w:r>
    </w:p>
    <w:p w14:paraId="70E5BC38" w14:textId="77777777" w:rsidR="00E209CF" w:rsidRDefault="00A426B6">
      <w:pPr>
        <w:pStyle w:val="Akapitzlist"/>
        <w:numPr>
          <w:ilvl w:val="0"/>
          <w:numId w:val="37"/>
        </w:numPr>
        <w:spacing w:line="276" w:lineRule="auto"/>
        <w:jc w:val="both"/>
        <w:rPr>
          <w:sz w:val="24"/>
          <w:szCs w:val="24"/>
          <w:lang w:val="de-DE"/>
        </w:rPr>
      </w:pPr>
      <w:r>
        <w:rPr>
          <w:sz w:val="24"/>
          <w:szCs w:val="24"/>
          <w:lang w:val="de-DE"/>
        </w:rPr>
        <w:t>Wz</w:t>
      </w:r>
      <w:r>
        <w:rPr>
          <w:sz w:val="24"/>
          <w:szCs w:val="24"/>
          <w:lang w:val="es-ES_tradnl"/>
        </w:rPr>
        <w:t>ó</w:t>
      </w:r>
      <w:r>
        <w:rPr>
          <w:sz w:val="24"/>
          <w:szCs w:val="24"/>
        </w:rPr>
        <w:t>r protokołu przekazania</w:t>
      </w:r>
    </w:p>
    <w:p w14:paraId="3872A622" w14:textId="77777777" w:rsidR="00E209CF" w:rsidRDefault="00E209CF">
      <w:pPr>
        <w:spacing w:line="276" w:lineRule="auto"/>
        <w:jc w:val="both"/>
        <w:rPr>
          <w:sz w:val="24"/>
          <w:szCs w:val="24"/>
        </w:rPr>
      </w:pPr>
    </w:p>
    <w:p w14:paraId="215C4596" w14:textId="77777777" w:rsidR="00E209CF" w:rsidRDefault="00E209CF">
      <w:pPr>
        <w:spacing w:line="276" w:lineRule="auto"/>
        <w:jc w:val="both"/>
        <w:rPr>
          <w:sz w:val="24"/>
          <w:szCs w:val="24"/>
        </w:rPr>
      </w:pPr>
    </w:p>
    <w:p w14:paraId="6BE66029" w14:textId="77777777" w:rsidR="00E209CF" w:rsidRDefault="00E209CF">
      <w:pPr>
        <w:spacing w:line="276" w:lineRule="auto"/>
        <w:jc w:val="both"/>
        <w:rPr>
          <w:sz w:val="24"/>
          <w:szCs w:val="24"/>
        </w:rPr>
      </w:pPr>
    </w:p>
    <w:p w14:paraId="0003E87A" w14:textId="77777777" w:rsidR="00E209CF" w:rsidRDefault="00E209CF">
      <w:pPr>
        <w:spacing w:line="276" w:lineRule="auto"/>
        <w:jc w:val="both"/>
        <w:rPr>
          <w:sz w:val="24"/>
          <w:szCs w:val="24"/>
        </w:rPr>
      </w:pPr>
    </w:p>
    <w:p w14:paraId="30FA533C" w14:textId="77777777" w:rsidR="00E209CF" w:rsidRDefault="00E209CF">
      <w:pPr>
        <w:spacing w:line="276" w:lineRule="auto"/>
        <w:jc w:val="both"/>
        <w:rPr>
          <w:b/>
          <w:bCs/>
          <w:sz w:val="24"/>
          <w:szCs w:val="24"/>
        </w:rPr>
      </w:pPr>
    </w:p>
    <w:p w14:paraId="0E57E025" w14:textId="77777777" w:rsidR="00E209CF" w:rsidRDefault="00A426B6">
      <w:pPr>
        <w:spacing w:line="276" w:lineRule="auto"/>
        <w:jc w:val="both"/>
        <w:rPr>
          <w:b/>
          <w:bCs/>
          <w:sz w:val="24"/>
          <w:szCs w:val="24"/>
        </w:rPr>
      </w:pPr>
      <w:r>
        <w:rPr>
          <w:b/>
          <w:bCs/>
          <w:sz w:val="24"/>
          <w:szCs w:val="24"/>
        </w:rPr>
        <w:t>W imieniu</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W imieniu</w:t>
      </w:r>
    </w:p>
    <w:p w14:paraId="5C3EA758" w14:textId="77777777" w:rsidR="00E209CF" w:rsidRDefault="00A426B6">
      <w:pPr>
        <w:spacing w:line="276" w:lineRule="auto"/>
        <w:jc w:val="both"/>
        <w:rPr>
          <w:b/>
          <w:bCs/>
          <w:sz w:val="24"/>
          <w:szCs w:val="24"/>
        </w:rPr>
      </w:pPr>
      <w:r>
        <w:rPr>
          <w:b/>
          <w:bCs/>
          <w:sz w:val="24"/>
          <w:szCs w:val="24"/>
        </w:rPr>
        <w:t>Wydzierżawiającego</w:t>
      </w:r>
      <w:r>
        <w:rPr>
          <w:b/>
          <w:bCs/>
          <w:sz w:val="24"/>
          <w:szCs w:val="24"/>
        </w:rPr>
        <w:tab/>
      </w:r>
      <w:r>
        <w:rPr>
          <w:b/>
          <w:bCs/>
          <w:sz w:val="24"/>
          <w:szCs w:val="24"/>
        </w:rPr>
        <w:tab/>
      </w:r>
      <w:r>
        <w:rPr>
          <w:b/>
          <w:bCs/>
          <w:sz w:val="24"/>
          <w:szCs w:val="24"/>
        </w:rPr>
        <w:tab/>
        <w:t xml:space="preserve"> </w:t>
      </w:r>
      <w:r>
        <w:rPr>
          <w:b/>
          <w:bCs/>
          <w:sz w:val="24"/>
          <w:szCs w:val="24"/>
        </w:rPr>
        <w:tab/>
      </w:r>
      <w:r>
        <w:rPr>
          <w:b/>
          <w:bCs/>
          <w:sz w:val="24"/>
          <w:szCs w:val="24"/>
        </w:rPr>
        <w:tab/>
      </w:r>
      <w:r>
        <w:rPr>
          <w:b/>
          <w:bCs/>
          <w:sz w:val="24"/>
          <w:szCs w:val="24"/>
        </w:rPr>
        <w:tab/>
      </w:r>
      <w:r>
        <w:rPr>
          <w:b/>
          <w:bCs/>
          <w:sz w:val="24"/>
          <w:szCs w:val="24"/>
        </w:rPr>
        <w:tab/>
        <w:t>Dzierżawcy</w:t>
      </w:r>
      <w:r>
        <w:rPr>
          <w:b/>
          <w:bCs/>
          <w:sz w:val="24"/>
          <w:szCs w:val="24"/>
        </w:rPr>
        <w:tab/>
      </w:r>
    </w:p>
    <w:p w14:paraId="6AA6D07E" w14:textId="77777777" w:rsidR="00E209CF" w:rsidRDefault="00E209CF">
      <w:pPr>
        <w:spacing w:line="276" w:lineRule="auto"/>
        <w:jc w:val="both"/>
        <w:rPr>
          <w:b/>
          <w:bCs/>
          <w:sz w:val="24"/>
          <w:szCs w:val="24"/>
        </w:rPr>
      </w:pPr>
    </w:p>
    <w:p w14:paraId="1C995B20" w14:textId="77777777" w:rsidR="00E209CF" w:rsidRDefault="00A426B6">
      <w:pPr>
        <w:spacing w:line="276" w:lineRule="auto"/>
        <w:jc w:val="both"/>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14:paraId="42499CF0" w14:textId="77777777" w:rsidR="00E209CF" w:rsidRDefault="00E209CF">
      <w:pPr>
        <w:spacing w:line="276" w:lineRule="auto"/>
        <w:jc w:val="both"/>
        <w:rPr>
          <w:b/>
          <w:bCs/>
          <w:sz w:val="24"/>
          <w:szCs w:val="24"/>
        </w:rPr>
      </w:pPr>
    </w:p>
    <w:p w14:paraId="1D167383" w14:textId="77777777" w:rsidR="00E209CF" w:rsidRDefault="00E209CF">
      <w:pPr>
        <w:spacing w:line="276" w:lineRule="auto"/>
        <w:jc w:val="both"/>
        <w:rPr>
          <w:b/>
          <w:bCs/>
          <w:sz w:val="24"/>
          <w:szCs w:val="24"/>
        </w:rPr>
      </w:pPr>
    </w:p>
    <w:p w14:paraId="015A37A5" w14:textId="77777777" w:rsidR="00E209CF" w:rsidRDefault="00A426B6">
      <w:pPr>
        <w:spacing w:after="200" w:line="276" w:lineRule="auto"/>
        <w:jc w:val="both"/>
      </w:pPr>
      <w:r>
        <w:rPr>
          <w:rFonts w:ascii="Arial Unicode MS" w:hAnsi="Arial Unicode MS"/>
          <w:sz w:val="24"/>
          <w:szCs w:val="24"/>
        </w:rPr>
        <w:br w:type="page"/>
      </w:r>
    </w:p>
    <w:p w14:paraId="7D155A41" w14:textId="77777777" w:rsidR="00E209CF" w:rsidRDefault="00A426B6">
      <w:pPr>
        <w:spacing w:after="200" w:line="276" w:lineRule="auto"/>
        <w:jc w:val="both"/>
        <w:rPr>
          <w:sz w:val="24"/>
          <w:szCs w:val="24"/>
        </w:rPr>
      </w:pPr>
      <w:r>
        <w:rPr>
          <w:b/>
          <w:bCs/>
          <w:sz w:val="24"/>
          <w:szCs w:val="24"/>
        </w:rPr>
        <w:t xml:space="preserve">Załącznik nr 1 do umowy dzierżawy  dla lokalizacji </w:t>
      </w:r>
    </w:p>
    <w:p w14:paraId="37345AFD" w14:textId="77777777" w:rsidR="00E209CF" w:rsidRDefault="00E209CF">
      <w:pPr>
        <w:suppressAutoHyphens/>
        <w:spacing w:after="120" w:line="276" w:lineRule="auto"/>
        <w:ind w:left="360"/>
        <w:jc w:val="both"/>
        <w:rPr>
          <w:sz w:val="24"/>
          <w:szCs w:val="24"/>
        </w:rPr>
      </w:pPr>
    </w:p>
    <w:p w14:paraId="6E936629" w14:textId="77777777" w:rsidR="00E209CF" w:rsidRDefault="00A426B6">
      <w:pPr>
        <w:spacing w:after="200" w:line="276" w:lineRule="auto"/>
        <w:jc w:val="both"/>
        <w:rPr>
          <w:b/>
          <w:bCs/>
          <w:sz w:val="24"/>
          <w:szCs w:val="24"/>
        </w:rPr>
      </w:pPr>
      <w:r>
        <w:rPr>
          <w:b/>
          <w:bCs/>
          <w:sz w:val="24"/>
          <w:szCs w:val="24"/>
        </w:rPr>
        <w:t xml:space="preserve"> </w:t>
      </w:r>
    </w:p>
    <w:p w14:paraId="27C33353" w14:textId="77777777" w:rsidR="00E209CF" w:rsidRDefault="00A426B6">
      <w:pPr>
        <w:spacing w:line="276" w:lineRule="auto"/>
        <w:jc w:val="both"/>
      </w:pPr>
      <w:r>
        <w:rPr>
          <w:rFonts w:ascii="Arial Unicode MS" w:hAnsi="Arial Unicode MS"/>
          <w:sz w:val="24"/>
          <w:szCs w:val="24"/>
        </w:rPr>
        <w:br w:type="page"/>
      </w:r>
    </w:p>
    <w:p w14:paraId="0694B785" w14:textId="77777777" w:rsidR="00E209CF" w:rsidRDefault="00A426B6">
      <w:pPr>
        <w:spacing w:line="276" w:lineRule="auto"/>
        <w:jc w:val="both"/>
        <w:rPr>
          <w:b/>
          <w:bCs/>
          <w:sz w:val="24"/>
          <w:szCs w:val="24"/>
        </w:rPr>
      </w:pPr>
      <w:r>
        <w:rPr>
          <w:b/>
          <w:bCs/>
          <w:sz w:val="24"/>
          <w:szCs w:val="24"/>
        </w:rPr>
        <w:t xml:space="preserve">Załącznik nr 2 do umowy dzierżawy  dla lokalizacji </w:t>
      </w:r>
    </w:p>
    <w:p w14:paraId="12511DEB" w14:textId="77777777" w:rsidR="00E209CF" w:rsidRDefault="00E209CF">
      <w:pPr>
        <w:spacing w:line="276" w:lineRule="auto"/>
        <w:jc w:val="both"/>
        <w:rPr>
          <w:sz w:val="24"/>
          <w:szCs w:val="24"/>
        </w:rPr>
      </w:pPr>
    </w:p>
    <w:p w14:paraId="4CF5877A" w14:textId="77777777" w:rsidR="00E209CF" w:rsidRDefault="00A426B6">
      <w:pPr>
        <w:spacing w:line="276" w:lineRule="auto"/>
        <w:jc w:val="both"/>
        <w:rPr>
          <w:sz w:val="24"/>
          <w:szCs w:val="24"/>
          <w:u w:val="single"/>
        </w:rPr>
      </w:pPr>
      <w:r>
        <w:rPr>
          <w:sz w:val="24"/>
          <w:szCs w:val="24"/>
          <w:u w:val="single"/>
        </w:rPr>
        <w:t>Opis instalacji</w:t>
      </w:r>
    </w:p>
    <w:p w14:paraId="025B3BA0" w14:textId="77777777" w:rsidR="00E209CF" w:rsidRDefault="00E209CF">
      <w:pPr>
        <w:spacing w:line="276" w:lineRule="auto"/>
        <w:jc w:val="both"/>
        <w:rPr>
          <w:sz w:val="24"/>
          <w:szCs w:val="24"/>
        </w:rPr>
      </w:pPr>
    </w:p>
    <w:p w14:paraId="010B169C" w14:textId="77777777" w:rsidR="00E209CF" w:rsidRDefault="00E209CF">
      <w:pPr>
        <w:spacing w:line="276" w:lineRule="auto"/>
        <w:jc w:val="both"/>
        <w:rPr>
          <w:sz w:val="24"/>
          <w:szCs w:val="24"/>
        </w:rPr>
      </w:pPr>
    </w:p>
    <w:p w14:paraId="216F1BF8" w14:textId="77777777" w:rsidR="00E209CF" w:rsidRDefault="00E209CF">
      <w:pPr>
        <w:spacing w:line="276" w:lineRule="auto"/>
        <w:jc w:val="both"/>
        <w:rPr>
          <w:b/>
          <w:bCs/>
          <w:sz w:val="24"/>
          <w:szCs w:val="24"/>
        </w:rPr>
      </w:pPr>
    </w:p>
    <w:p w14:paraId="3E90B388" w14:textId="77777777" w:rsidR="00E209CF" w:rsidRDefault="00E209CF">
      <w:pPr>
        <w:spacing w:line="276" w:lineRule="auto"/>
        <w:jc w:val="both"/>
        <w:rPr>
          <w:b/>
          <w:bCs/>
          <w:sz w:val="24"/>
          <w:szCs w:val="24"/>
        </w:rPr>
      </w:pPr>
    </w:p>
    <w:p w14:paraId="5044492D" w14:textId="77777777" w:rsidR="00E209CF" w:rsidRDefault="00E209CF">
      <w:pPr>
        <w:spacing w:line="276" w:lineRule="auto"/>
        <w:jc w:val="both"/>
        <w:rPr>
          <w:b/>
          <w:bCs/>
          <w:sz w:val="24"/>
          <w:szCs w:val="24"/>
        </w:rPr>
      </w:pPr>
    </w:p>
    <w:p w14:paraId="66B8208E" w14:textId="77777777" w:rsidR="00E209CF" w:rsidRDefault="00E209CF">
      <w:pPr>
        <w:spacing w:line="276" w:lineRule="auto"/>
        <w:jc w:val="both"/>
        <w:rPr>
          <w:b/>
          <w:bCs/>
          <w:sz w:val="24"/>
          <w:szCs w:val="24"/>
        </w:rPr>
      </w:pPr>
    </w:p>
    <w:p w14:paraId="40C5E64A" w14:textId="77777777" w:rsidR="00E209CF" w:rsidRDefault="00E209CF">
      <w:pPr>
        <w:spacing w:line="276" w:lineRule="auto"/>
        <w:jc w:val="both"/>
        <w:rPr>
          <w:b/>
          <w:bCs/>
          <w:sz w:val="24"/>
          <w:szCs w:val="24"/>
        </w:rPr>
      </w:pPr>
    </w:p>
    <w:p w14:paraId="032084A5" w14:textId="77777777" w:rsidR="00E209CF" w:rsidRDefault="00E209CF">
      <w:pPr>
        <w:spacing w:line="276" w:lineRule="auto"/>
        <w:jc w:val="both"/>
        <w:rPr>
          <w:b/>
          <w:bCs/>
          <w:sz w:val="24"/>
          <w:szCs w:val="24"/>
        </w:rPr>
      </w:pPr>
    </w:p>
    <w:p w14:paraId="118D66AA" w14:textId="77777777" w:rsidR="00E209CF" w:rsidRDefault="00E209CF">
      <w:pPr>
        <w:spacing w:line="276" w:lineRule="auto"/>
        <w:jc w:val="both"/>
        <w:rPr>
          <w:b/>
          <w:bCs/>
          <w:sz w:val="24"/>
          <w:szCs w:val="24"/>
        </w:rPr>
      </w:pPr>
    </w:p>
    <w:p w14:paraId="78A84E7D" w14:textId="77777777" w:rsidR="00E209CF" w:rsidRDefault="00E209CF">
      <w:pPr>
        <w:spacing w:line="276" w:lineRule="auto"/>
        <w:jc w:val="both"/>
        <w:rPr>
          <w:b/>
          <w:bCs/>
          <w:sz w:val="24"/>
          <w:szCs w:val="24"/>
        </w:rPr>
      </w:pPr>
    </w:p>
    <w:p w14:paraId="6BD8143C" w14:textId="77777777" w:rsidR="00E209CF" w:rsidRDefault="00E209CF">
      <w:pPr>
        <w:spacing w:line="276" w:lineRule="auto"/>
        <w:jc w:val="both"/>
        <w:rPr>
          <w:b/>
          <w:bCs/>
          <w:sz w:val="24"/>
          <w:szCs w:val="24"/>
        </w:rPr>
      </w:pPr>
    </w:p>
    <w:p w14:paraId="5B8D2154" w14:textId="77777777" w:rsidR="00E209CF" w:rsidRDefault="00E209CF">
      <w:pPr>
        <w:spacing w:line="276" w:lineRule="auto"/>
        <w:jc w:val="both"/>
        <w:rPr>
          <w:b/>
          <w:bCs/>
          <w:sz w:val="24"/>
          <w:szCs w:val="24"/>
        </w:rPr>
      </w:pPr>
    </w:p>
    <w:p w14:paraId="50448422" w14:textId="77777777" w:rsidR="00E209CF" w:rsidRDefault="00E209CF">
      <w:pPr>
        <w:spacing w:line="276" w:lineRule="auto"/>
        <w:jc w:val="both"/>
        <w:rPr>
          <w:b/>
          <w:bCs/>
          <w:sz w:val="24"/>
          <w:szCs w:val="24"/>
        </w:rPr>
      </w:pPr>
    </w:p>
    <w:p w14:paraId="6F8DE66A" w14:textId="77777777" w:rsidR="00E209CF" w:rsidRDefault="00E209CF">
      <w:pPr>
        <w:spacing w:line="276" w:lineRule="auto"/>
        <w:jc w:val="both"/>
        <w:rPr>
          <w:b/>
          <w:bCs/>
          <w:sz w:val="24"/>
          <w:szCs w:val="24"/>
        </w:rPr>
      </w:pPr>
    </w:p>
    <w:p w14:paraId="31CD5716" w14:textId="77777777" w:rsidR="00E209CF" w:rsidRDefault="00E209CF">
      <w:pPr>
        <w:spacing w:line="276" w:lineRule="auto"/>
        <w:jc w:val="both"/>
        <w:rPr>
          <w:b/>
          <w:bCs/>
          <w:sz w:val="24"/>
          <w:szCs w:val="24"/>
        </w:rPr>
      </w:pPr>
    </w:p>
    <w:p w14:paraId="2D92B418" w14:textId="77777777" w:rsidR="00E209CF" w:rsidRDefault="00E209CF">
      <w:pPr>
        <w:spacing w:line="276" w:lineRule="auto"/>
        <w:jc w:val="both"/>
        <w:rPr>
          <w:b/>
          <w:bCs/>
          <w:sz w:val="24"/>
          <w:szCs w:val="24"/>
        </w:rPr>
      </w:pPr>
    </w:p>
    <w:p w14:paraId="7013D309" w14:textId="77777777" w:rsidR="00E209CF" w:rsidRDefault="00E209CF">
      <w:pPr>
        <w:spacing w:line="276" w:lineRule="auto"/>
        <w:jc w:val="both"/>
        <w:rPr>
          <w:b/>
          <w:bCs/>
          <w:sz w:val="24"/>
          <w:szCs w:val="24"/>
        </w:rPr>
      </w:pPr>
    </w:p>
    <w:p w14:paraId="4393E3B3" w14:textId="77777777" w:rsidR="00E209CF" w:rsidRDefault="00E209CF">
      <w:pPr>
        <w:spacing w:line="276" w:lineRule="auto"/>
        <w:jc w:val="both"/>
        <w:rPr>
          <w:b/>
          <w:bCs/>
          <w:sz w:val="24"/>
          <w:szCs w:val="24"/>
        </w:rPr>
      </w:pPr>
    </w:p>
    <w:p w14:paraId="1B93255E" w14:textId="77777777" w:rsidR="00E209CF" w:rsidRDefault="00E209CF">
      <w:pPr>
        <w:spacing w:line="276" w:lineRule="auto"/>
        <w:jc w:val="both"/>
        <w:rPr>
          <w:b/>
          <w:bCs/>
          <w:sz w:val="24"/>
          <w:szCs w:val="24"/>
        </w:rPr>
      </w:pPr>
    </w:p>
    <w:p w14:paraId="770D4ABB" w14:textId="77777777" w:rsidR="00E209CF" w:rsidRDefault="00E209CF">
      <w:pPr>
        <w:spacing w:line="276" w:lineRule="auto"/>
        <w:jc w:val="both"/>
        <w:rPr>
          <w:b/>
          <w:bCs/>
          <w:sz w:val="24"/>
          <w:szCs w:val="24"/>
        </w:rPr>
      </w:pPr>
    </w:p>
    <w:p w14:paraId="53F8E1FE" w14:textId="77777777" w:rsidR="00E209CF" w:rsidRDefault="00E209CF">
      <w:pPr>
        <w:spacing w:line="276" w:lineRule="auto"/>
        <w:jc w:val="both"/>
        <w:rPr>
          <w:b/>
          <w:bCs/>
          <w:sz w:val="24"/>
          <w:szCs w:val="24"/>
        </w:rPr>
      </w:pPr>
    </w:p>
    <w:p w14:paraId="0E02A312" w14:textId="77777777" w:rsidR="00E209CF" w:rsidRDefault="00E209CF">
      <w:pPr>
        <w:spacing w:line="276" w:lineRule="auto"/>
        <w:jc w:val="both"/>
        <w:rPr>
          <w:b/>
          <w:bCs/>
          <w:sz w:val="24"/>
          <w:szCs w:val="24"/>
        </w:rPr>
      </w:pPr>
    </w:p>
    <w:p w14:paraId="16369C32" w14:textId="77777777" w:rsidR="00E209CF" w:rsidRDefault="00E209CF">
      <w:pPr>
        <w:spacing w:line="276" w:lineRule="auto"/>
        <w:jc w:val="both"/>
        <w:rPr>
          <w:b/>
          <w:bCs/>
          <w:sz w:val="24"/>
          <w:szCs w:val="24"/>
        </w:rPr>
      </w:pPr>
    </w:p>
    <w:p w14:paraId="4812D58C" w14:textId="77777777" w:rsidR="00E209CF" w:rsidRDefault="00E209CF">
      <w:pPr>
        <w:spacing w:line="276" w:lineRule="auto"/>
        <w:jc w:val="both"/>
        <w:rPr>
          <w:b/>
          <w:bCs/>
          <w:sz w:val="24"/>
          <w:szCs w:val="24"/>
        </w:rPr>
      </w:pPr>
    </w:p>
    <w:p w14:paraId="15973C38" w14:textId="77777777" w:rsidR="00E209CF" w:rsidRDefault="00E209CF">
      <w:pPr>
        <w:spacing w:line="276" w:lineRule="auto"/>
        <w:jc w:val="both"/>
        <w:rPr>
          <w:b/>
          <w:bCs/>
          <w:sz w:val="24"/>
          <w:szCs w:val="24"/>
        </w:rPr>
      </w:pPr>
    </w:p>
    <w:p w14:paraId="65EDFA72" w14:textId="77777777" w:rsidR="00E209CF" w:rsidRDefault="00E209CF">
      <w:pPr>
        <w:spacing w:line="276" w:lineRule="auto"/>
        <w:jc w:val="both"/>
        <w:rPr>
          <w:b/>
          <w:bCs/>
          <w:sz w:val="24"/>
          <w:szCs w:val="24"/>
        </w:rPr>
      </w:pPr>
    </w:p>
    <w:p w14:paraId="75ADD9E7" w14:textId="77777777" w:rsidR="00E209CF" w:rsidRDefault="00E209CF">
      <w:pPr>
        <w:spacing w:line="276" w:lineRule="auto"/>
        <w:jc w:val="both"/>
        <w:rPr>
          <w:b/>
          <w:bCs/>
          <w:sz w:val="24"/>
          <w:szCs w:val="24"/>
        </w:rPr>
      </w:pPr>
    </w:p>
    <w:p w14:paraId="298D61BD" w14:textId="77777777" w:rsidR="00E209CF" w:rsidRDefault="00E209CF">
      <w:pPr>
        <w:spacing w:line="276" w:lineRule="auto"/>
        <w:jc w:val="both"/>
        <w:rPr>
          <w:b/>
          <w:bCs/>
          <w:sz w:val="24"/>
          <w:szCs w:val="24"/>
        </w:rPr>
      </w:pPr>
    </w:p>
    <w:p w14:paraId="2FEB5C03" w14:textId="77777777" w:rsidR="00E209CF" w:rsidRDefault="00E209CF">
      <w:pPr>
        <w:spacing w:line="276" w:lineRule="auto"/>
        <w:jc w:val="both"/>
        <w:rPr>
          <w:b/>
          <w:bCs/>
          <w:sz w:val="24"/>
          <w:szCs w:val="24"/>
        </w:rPr>
      </w:pPr>
    </w:p>
    <w:p w14:paraId="7335BC73" w14:textId="77777777" w:rsidR="00E209CF" w:rsidRDefault="00E209CF">
      <w:pPr>
        <w:spacing w:line="276" w:lineRule="auto"/>
        <w:jc w:val="both"/>
        <w:rPr>
          <w:b/>
          <w:bCs/>
          <w:sz w:val="24"/>
          <w:szCs w:val="24"/>
        </w:rPr>
      </w:pPr>
    </w:p>
    <w:p w14:paraId="6F8B6E0D" w14:textId="77777777" w:rsidR="00E209CF" w:rsidRDefault="00E209CF">
      <w:pPr>
        <w:spacing w:line="276" w:lineRule="auto"/>
        <w:jc w:val="both"/>
        <w:rPr>
          <w:b/>
          <w:bCs/>
          <w:sz w:val="24"/>
          <w:szCs w:val="24"/>
        </w:rPr>
      </w:pPr>
    </w:p>
    <w:p w14:paraId="5309E6AD" w14:textId="77777777" w:rsidR="00E209CF" w:rsidRDefault="00E209CF">
      <w:pPr>
        <w:spacing w:line="276" w:lineRule="auto"/>
        <w:jc w:val="both"/>
        <w:rPr>
          <w:b/>
          <w:bCs/>
          <w:sz w:val="24"/>
          <w:szCs w:val="24"/>
        </w:rPr>
      </w:pPr>
    </w:p>
    <w:p w14:paraId="3DE361BA" w14:textId="77777777" w:rsidR="00E209CF" w:rsidRDefault="00E209CF">
      <w:pPr>
        <w:spacing w:line="276" w:lineRule="auto"/>
        <w:jc w:val="both"/>
        <w:rPr>
          <w:b/>
          <w:bCs/>
          <w:sz w:val="24"/>
          <w:szCs w:val="24"/>
        </w:rPr>
      </w:pPr>
    </w:p>
    <w:p w14:paraId="5728DF1B" w14:textId="77777777" w:rsidR="00E209CF" w:rsidRDefault="00E209CF">
      <w:pPr>
        <w:spacing w:line="276" w:lineRule="auto"/>
        <w:jc w:val="both"/>
        <w:rPr>
          <w:b/>
          <w:bCs/>
          <w:sz w:val="24"/>
          <w:szCs w:val="24"/>
        </w:rPr>
      </w:pPr>
    </w:p>
    <w:p w14:paraId="5603F409" w14:textId="77777777" w:rsidR="00E209CF" w:rsidRDefault="00E209CF">
      <w:pPr>
        <w:spacing w:line="276" w:lineRule="auto"/>
        <w:jc w:val="both"/>
        <w:rPr>
          <w:b/>
          <w:bCs/>
          <w:sz w:val="24"/>
          <w:szCs w:val="24"/>
        </w:rPr>
      </w:pPr>
    </w:p>
    <w:p w14:paraId="70B5E651" w14:textId="77777777" w:rsidR="00E209CF" w:rsidRDefault="00E209CF">
      <w:pPr>
        <w:spacing w:line="276" w:lineRule="auto"/>
        <w:jc w:val="both"/>
        <w:rPr>
          <w:b/>
          <w:bCs/>
          <w:sz w:val="24"/>
          <w:szCs w:val="24"/>
        </w:rPr>
      </w:pPr>
    </w:p>
    <w:p w14:paraId="0D51A498" w14:textId="77777777" w:rsidR="00E209CF" w:rsidRDefault="00E209CF">
      <w:pPr>
        <w:spacing w:line="276" w:lineRule="auto"/>
        <w:jc w:val="both"/>
        <w:rPr>
          <w:b/>
          <w:bCs/>
          <w:sz w:val="24"/>
          <w:szCs w:val="24"/>
        </w:rPr>
      </w:pPr>
    </w:p>
    <w:p w14:paraId="102415BE" w14:textId="77777777" w:rsidR="00E209CF" w:rsidRDefault="00E209CF">
      <w:pPr>
        <w:spacing w:line="276" w:lineRule="auto"/>
        <w:jc w:val="both"/>
        <w:rPr>
          <w:b/>
          <w:bCs/>
          <w:sz w:val="24"/>
          <w:szCs w:val="24"/>
        </w:rPr>
      </w:pPr>
    </w:p>
    <w:p w14:paraId="5362C82E" w14:textId="77777777" w:rsidR="00E209CF" w:rsidRDefault="00E209CF">
      <w:pPr>
        <w:spacing w:line="276" w:lineRule="auto"/>
        <w:jc w:val="both"/>
        <w:rPr>
          <w:b/>
          <w:bCs/>
          <w:sz w:val="24"/>
          <w:szCs w:val="24"/>
        </w:rPr>
      </w:pPr>
    </w:p>
    <w:p w14:paraId="0FA6625B" w14:textId="77777777" w:rsidR="00E209CF" w:rsidRDefault="00E209CF">
      <w:pPr>
        <w:spacing w:line="276" w:lineRule="auto"/>
        <w:jc w:val="both"/>
        <w:rPr>
          <w:b/>
          <w:bCs/>
          <w:sz w:val="24"/>
          <w:szCs w:val="24"/>
        </w:rPr>
      </w:pPr>
    </w:p>
    <w:p w14:paraId="7D180822" w14:textId="77777777" w:rsidR="00E209CF" w:rsidRDefault="00E209CF">
      <w:pPr>
        <w:spacing w:line="276" w:lineRule="auto"/>
        <w:jc w:val="both"/>
        <w:rPr>
          <w:b/>
          <w:bCs/>
          <w:sz w:val="24"/>
          <w:szCs w:val="24"/>
        </w:rPr>
      </w:pPr>
    </w:p>
    <w:p w14:paraId="1DFD00B5" w14:textId="77777777" w:rsidR="00E209CF" w:rsidRDefault="00E209CF">
      <w:pPr>
        <w:spacing w:line="276" w:lineRule="auto"/>
        <w:jc w:val="both"/>
        <w:rPr>
          <w:b/>
          <w:bCs/>
          <w:sz w:val="24"/>
          <w:szCs w:val="24"/>
        </w:rPr>
      </w:pPr>
    </w:p>
    <w:p w14:paraId="0E10D914" w14:textId="77777777" w:rsidR="00E209CF" w:rsidRDefault="00E209CF">
      <w:pPr>
        <w:spacing w:line="276" w:lineRule="auto"/>
        <w:jc w:val="both"/>
        <w:rPr>
          <w:b/>
          <w:bCs/>
          <w:sz w:val="24"/>
          <w:szCs w:val="24"/>
        </w:rPr>
      </w:pPr>
    </w:p>
    <w:p w14:paraId="37648605" w14:textId="77777777" w:rsidR="00E209CF" w:rsidRDefault="00A426B6">
      <w:pPr>
        <w:spacing w:after="200" w:line="276" w:lineRule="auto"/>
        <w:jc w:val="both"/>
        <w:rPr>
          <w:sz w:val="24"/>
          <w:szCs w:val="24"/>
        </w:rPr>
      </w:pPr>
      <w:r>
        <w:rPr>
          <w:b/>
          <w:bCs/>
          <w:sz w:val="24"/>
          <w:szCs w:val="24"/>
        </w:rPr>
        <w:t xml:space="preserve">Załącznik nr 4 do umowy dzierżawy dla lokalizacji </w:t>
      </w:r>
    </w:p>
    <w:p w14:paraId="267638AC" w14:textId="77777777" w:rsidR="00E209CF" w:rsidRDefault="00E209CF">
      <w:pPr>
        <w:spacing w:line="276" w:lineRule="auto"/>
        <w:jc w:val="both"/>
        <w:rPr>
          <w:b/>
          <w:bCs/>
          <w:sz w:val="24"/>
          <w:szCs w:val="24"/>
        </w:rPr>
      </w:pPr>
    </w:p>
    <w:p w14:paraId="2068E392" w14:textId="77777777" w:rsidR="00E209CF" w:rsidRDefault="00E209CF">
      <w:pPr>
        <w:spacing w:line="276" w:lineRule="auto"/>
        <w:jc w:val="both"/>
        <w:rPr>
          <w:b/>
          <w:bCs/>
          <w:sz w:val="24"/>
          <w:szCs w:val="24"/>
        </w:rPr>
      </w:pPr>
    </w:p>
    <w:p w14:paraId="72EF1DA5" w14:textId="77777777" w:rsidR="00E209CF" w:rsidRDefault="00A426B6">
      <w:pPr>
        <w:spacing w:line="276" w:lineRule="auto"/>
        <w:jc w:val="center"/>
        <w:rPr>
          <w:b/>
          <w:bCs/>
          <w:sz w:val="24"/>
          <w:szCs w:val="24"/>
        </w:rPr>
      </w:pPr>
      <w:r>
        <w:rPr>
          <w:b/>
          <w:bCs/>
          <w:sz w:val="24"/>
          <w:szCs w:val="24"/>
          <w:lang w:val="en-US"/>
        </w:rPr>
        <w:t>PROTOK</w:t>
      </w:r>
      <w:r>
        <w:rPr>
          <w:b/>
          <w:bCs/>
          <w:sz w:val="24"/>
          <w:szCs w:val="24"/>
        </w:rPr>
        <w:t xml:space="preserve">ÓŁ </w:t>
      </w:r>
      <w:r>
        <w:rPr>
          <w:b/>
          <w:bCs/>
          <w:sz w:val="24"/>
          <w:szCs w:val="24"/>
          <w:lang w:val="de-DE"/>
        </w:rPr>
        <w:t>PRZEKAZANIA</w:t>
      </w:r>
    </w:p>
    <w:p w14:paraId="5A513954" w14:textId="77777777" w:rsidR="00E209CF" w:rsidRDefault="00E209CF">
      <w:pPr>
        <w:spacing w:line="276" w:lineRule="auto"/>
        <w:jc w:val="both"/>
        <w:rPr>
          <w:sz w:val="24"/>
          <w:szCs w:val="24"/>
        </w:rPr>
      </w:pPr>
    </w:p>
    <w:p w14:paraId="7911250D" w14:textId="77777777" w:rsidR="00E209CF" w:rsidRDefault="00A426B6">
      <w:pPr>
        <w:spacing w:line="360" w:lineRule="auto"/>
        <w:jc w:val="both"/>
        <w:rPr>
          <w:sz w:val="24"/>
          <w:szCs w:val="24"/>
        </w:rPr>
      </w:pPr>
      <w:r>
        <w:rPr>
          <w:sz w:val="24"/>
          <w:szCs w:val="24"/>
        </w:rPr>
        <w:t>części połaci dachowej budynku administracyjnego Szpitala o powierzchni 55 m</w:t>
      </w:r>
      <w:r>
        <w:rPr>
          <w:sz w:val="24"/>
          <w:szCs w:val="24"/>
          <w:vertAlign w:val="superscript"/>
        </w:rPr>
        <w:t xml:space="preserve">2 </w:t>
      </w:r>
      <w:r>
        <w:rPr>
          <w:sz w:val="24"/>
          <w:szCs w:val="24"/>
        </w:rPr>
        <w:t xml:space="preserve"> zlokalizowanego </w:t>
      </w:r>
      <w:r>
        <w:rPr>
          <w:sz w:val="24"/>
          <w:szCs w:val="24"/>
        </w:rPr>
        <w:br/>
        <w:t>w Bartoszycach przy ul. Kardynała Wyszyńskiego, dz. Nr 319 polegającego na umieszczeniu infrastruktury telekomunikacyjnej. W dniu ……….. Wydzierżawiający przekazuje Dzierżawcy zgodnie z umową dzierżawy zawartą dnia………….. następujące części budynku:</w:t>
      </w:r>
    </w:p>
    <w:p w14:paraId="21C76640" w14:textId="77777777" w:rsidR="00E209CF" w:rsidRDefault="00E209CF">
      <w:pPr>
        <w:spacing w:line="360" w:lineRule="auto"/>
        <w:jc w:val="both"/>
        <w:rPr>
          <w:sz w:val="24"/>
          <w:szCs w:val="24"/>
        </w:rPr>
      </w:pPr>
    </w:p>
    <w:p w14:paraId="79AA68E8" w14:textId="77777777" w:rsidR="00E209CF" w:rsidRDefault="00A426B6">
      <w:pPr>
        <w:pStyle w:val="Akapitzlist"/>
        <w:numPr>
          <w:ilvl w:val="0"/>
          <w:numId w:val="39"/>
        </w:numPr>
        <w:spacing w:line="360" w:lineRule="auto"/>
        <w:jc w:val="both"/>
        <w:rPr>
          <w:sz w:val="24"/>
          <w:szCs w:val="24"/>
        </w:rPr>
      </w:pPr>
      <w:r>
        <w:rPr>
          <w:sz w:val="24"/>
          <w:szCs w:val="24"/>
        </w:rPr>
        <w:t>Część dachu o powierzchni 55 m</w:t>
      </w:r>
      <w:r>
        <w:rPr>
          <w:sz w:val="24"/>
          <w:szCs w:val="24"/>
          <w:vertAlign w:val="superscript"/>
        </w:rPr>
        <w:t>2</w:t>
      </w:r>
    </w:p>
    <w:p w14:paraId="19878D4F" w14:textId="77777777" w:rsidR="00E209CF" w:rsidRDefault="00A426B6">
      <w:pPr>
        <w:pStyle w:val="Akapitzlist"/>
        <w:numPr>
          <w:ilvl w:val="0"/>
          <w:numId w:val="39"/>
        </w:numPr>
        <w:spacing w:line="360" w:lineRule="auto"/>
        <w:jc w:val="both"/>
        <w:rPr>
          <w:sz w:val="24"/>
          <w:szCs w:val="24"/>
        </w:rPr>
      </w:pPr>
      <w:r>
        <w:rPr>
          <w:sz w:val="24"/>
          <w:szCs w:val="24"/>
        </w:rPr>
        <w:t>Klatka schodowa z przeznaczeniem na instalacje dr</w:t>
      </w:r>
      <w:r>
        <w:rPr>
          <w:sz w:val="24"/>
          <w:szCs w:val="24"/>
          <w:lang w:val="es-ES_tradnl"/>
        </w:rPr>
        <w:t>ó</w:t>
      </w:r>
      <w:r>
        <w:rPr>
          <w:sz w:val="24"/>
          <w:szCs w:val="24"/>
        </w:rPr>
        <w:t>g kablowych</w:t>
      </w:r>
    </w:p>
    <w:p w14:paraId="0044E173" w14:textId="77777777" w:rsidR="00E209CF" w:rsidRDefault="00E209CF">
      <w:pPr>
        <w:spacing w:line="360" w:lineRule="auto"/>
        <w:jc w:val="both"/>
        <w:rPr>
          <w:sz w:val="24"/>
          <w:szCs w:val="24"/>
        </w:rPr>
      </w:pPr>
    </w:p>
    <w:p w14:paraId="6D89B2C5" w14:textId="77777777" w:rsidR="00E209CF" w:rsidRDefault="00A426B6">
      <w:pPr>
        <w:pStyle w:val="Akapitzlist"/>
        <w:numPr>
          <w:ilvl w:val="0"/>
          <w:numId w:val="41"/>
        </w:numPr>
        <w:spacing w:line="360" w:lineRule="auto"/>
        <w:jc w:val="both"/>
        <w:rPr>
          <w:sz w:val="24"/>
          <w:szCs w:val="24"/>
        </w:rPr>
      </w:pPr>
      <w:r>
        <w:rPr>
          <w:sz w:val="24"/>
          <w:szCs w:val="24"/>
        </w:rPr>
        <w:t>Opis, stan techniczny przedmiotu dzierżawy w dniu przekazania:</w:t>
      </w:r>
    </w:p>
    <w:p w14:paraId="569C2009" w14:textId="77777777" w:rsidR="00E209CF" w:rsidRDefault="00A426B6">
      <w:pPr>
        <w:pStyle w:val="Akapitzlist"/>
        <w:numPr>
          <w:ilvl w:val="0"/>
          <w:numId w:val="43"/>
        </w:numPr>
        <w:spacing w:line="360" w:lineRule="auto"/>
        <w:rPr>
          <w:sz w:val="24"/>
          <w:szCs w:val="24"/>
          <w:lang w:val="de-DE"/>
        </w:rPr>
      </w:pPr>
      <w:r>
        <w:rPr>
          <w:sz w:val="24"/>
          <w:szCs w:val="24"/>
          <w:lang w:val="de-DE"/>
        </w:rPr>
        <w:t xml:space="preserve">Dach </w:t>
      </w:r>
      <w:r>
        <w:t xml:space="preserve">(rodzaj pokrycia, stan techniczny, inne) </w:t>
      </w:r>
      <w:r>
        <w:rPr>
          <w:sz w:val="24"/>
          <w:szCs w:val="24"/>
        </w:rPr>
        <w:t>………………………………………………………………………………………………………………………………………………………………………………………………………………………………………………………………………………………………………………………………………………………………………………………………………………………………………………………………………………………………</w:t>
      </w:r>
    </w:p>
    <w:p w14:paraId="3E85D3DC" w14:textId="77777777" w:rsidR="00E209CF" w:rsidRDefault="00A426B6">
      <w:pPr>
        <w:pStyle w:val="Akapitzlist"/>
        <w:spacing w:line="360" w:lineRule="auto"/>
        <w:ind w:left="1080"/>
        <w:jc w:val="both"/>
        <w:rPr>
          <w:sz w:val="24"/>
          <w:szCs w:val="24"/>
        </w:rPr>
      </w:pPr>
      <w:r>
        <w:rPr>
          <w:sz w:val="24"/>
          <w:szCs w:val="24"/>
        </w:rPr>
        <w:t xml:space="preserve">2) klatka schodowa </w:t>
      </w:r>
      <w:r>
        <w:t>(opis wykończenia, stan techniczny, inne)</w:t>
      </w:r>
    </w:p>
    <w:p w14:paraId="2F1D698D" w14:textId="77777777" w:rsidR="00E209CF" w:rsidRDefault="00A426B6">
      <w:pPr>
        <w:pStyle w:val="Akapitzlist"/>
        <w:spacing w:line="360" w:lineRule="auto"/>
        <w:ind w:left="1080"/>
        <w:jc w:val="both"/>
        <w:rPr>
          <w:sz w:val="24"/>
          <w:szCs w:val="24"/>
        </w:rPr>
      </w:pPr>
      <w:r>
        <w:rPr>
          <w:sz w:val="24"/>
          <w:szCs w:val="24"/>
        </w:rPr>
        <w:t>………………………………………………………………………………………………………………………………………………………………………………………………………………………………………………………………………………………………………………………………………………………………………………………………</w:t>
      </w:r>
    </w:p>
    <w:p w14:paraId="16671CC5" w14:textId="77777777" w:rsidR="00E209CF" w:rsidRDefault="00A426B6">
      <w:pPr>
        <w:pStyle w:val="Akapitzlist"/>
        <w:numPr>
          <w:ilvl w:val="0"/>
          <w:numId w:val="44"/>
        </w:numPr>
        <w:spacing w:line="360" w:lineRule="auto"/>
        <w:jc w:val="both"/>
        <w:rPr>
          <w:sz w:val="24"/>
          <w:szCs w:val="24"/>
        </w:rPr>
      </w:pPr>
      <w:r>
        <w:rPr>
          <w:sz w:val="24"/>
          <w:szCs w:val="24"/>
        </w:rPr>
        <w:t>Inne ustalenia w dniu przekazania:</w:t>
      </w:r>
    </w:p>
    <w:p w14:paraId="0CC75D2E" w14:textId="77777777" w:rsidR="00E209CF" w:rsidRDefault="00A426B6">
      <w:pPr>
        <w:spacing w:line="360" w:lineRule="auto"/>
        <w:ind w:left="720"/>
        <w:jc w:val="both"/>
        <w:rPr>
          <w:sz w:val="24"/>
          <w:szCs w:val="24"/>
        </w:rPr>
      </w:pPr>
      <w:r>
        <w:rPr>
          <w:sz w:val="24"/>
          <w:szCs w:val="24"/>
        </w:rPr>
        <w:t>…………………………………………………………………………………………………………………………………………………………………………………………………………………………………………………………………………………………………………………………………………………………………………………………………………………………………………………………………………………………………………….</w:t>
      </w:r>
    </w:p>
    <w:p w14:paraId="574E563F" w14:textId="77777777" w:rsidR="00E209CF" w:rsidRDefault="00E209CF">
      <w:pPr>
        <w:spacing w:line="360" w:lineRule="auto"/>
        <w:jc w:val="both"/>
        <w:rPr>
          <w:sz w:val="24"/>
          <w:szCs w:val="24"/>
        </w:rPr>
      </w:pPr>
    </w:p>
    <w:p w14:paraId="734F92FD" w14:textId="77777777" w:rsidR="00E209CF" w:rsidRDefault="00E209CF">
      <w:pPr>
        <w:spacing w:line="360" w:lineRule="auto"/>
        <w:jc w:val="both"/>
        <w:rPr>
          <w:sz w:val="24"/>
          <w:szCs w:val="24"/>
        </w:rPr>
      </w:pPr>
    </w:p>
    <w:p w14:paraId="4EC6E786" w14:textId="77777777" w:rsidR="00E209CF" w:rsidRDefault="00A426B6">
      <w:pPr>
        <w:spacing w:line="360" w:lineRule="auto"/>
        <w:jc w:val="both"/>
      </w:pPr>
      <w:r>
        <w:rPr>
          <w:b/>
          <w:bCs/>
          <w:sz w:val="24"/>
          <w:szCs w:val="24"/>
        </w:rPr>
        <w:t>Wydzierżawiający                                                                                                          Dzierżawca</w:t>
      </w:r>
    </w:p>
    <w:sectPr w:rsidR="00E209CF">
      <w:headerReference w:type="default" r:id="rId7"/>
      <w:footerReference w:type="default" r:id="rId8"/>
      <w:pgSz w:w="11900" w:h="16840"/>
      <w:pgMar w:top="1021" w:right="1077" w:bottom="1021" w:left="107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3114E" w14:textId="77777777" w:rsidR="00FD78ED" w:rsidRDefault="00A426B6">
      <w:r>
        <w:separator/>
      </w:r>
    </w:p>
  </w:endnote>
  <w:endnote w:type="continuationSeparator" w:id="0">
    <w:p w14:paraId="18CC5269" w14:textId="77777777" w:rsidR="00FD78ED" w:rsidRDefault="00A42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Arial"/>
    <w:charset w:val="00"/>
    <w:family w:val="auto"/>
    <w:pitch w:val="variable"/>
    <w:sig w:usb0="00000003"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F5150" w14:textId="4AFE25E0" w:rsidR="00E209CF" w:rsidRDefault="00A426B6">
    <w:pPr>
      <w:jc w:val="center"/>
      <w:rPr>
        <w:sz w:val="22"/>
        <w:szCs w:val="22"/>
      </w:rPr>
    </w:pPr>
    <w:r>
      <w:rPr>
        <w:sz w:val="22"/>
        <w:szCs w:val="22"/>
      </w:rPr>
      <w:fldChar w:fldCharType="begin"/>
    </w:r>
    <w:r>
      <w:rPr>
        <w:sz w:val="22"/>
        <w:szCs w:val="22"/>
      </w:rPr>
      <w:instrText xml:space="preserve"> PAGE </w:instrText>
    </w:r>
    <w:r>
      <w:rPr>
        <w:sz w:val="22"/>
        <w:szCs w:val="22"/>
      </w:rPr>
      <w:fldChar w:fldCharType="separate"/>
    </w:r>
    <w:r w:rsidR="0023525F">
      <w:rPr>
        <w:noProof/>
        <w:sz w:val="22"/>
        <w:szCs w:val="22"/>
      </w:rPr>
      <w:t>10</w:t>
    </w:r>
    <w:r>
      <w:rPr>
        <w:sz w:val="22"/>
        <w:szCs w:val="22"/>
      </w:rPr>
      <w:fldChar w:fldCharType="end"/>
    </w:r>
  </w:p>
  <w:p w14:paraId="63EF2661" w14:textId="77777777" w:rsidR="00E209CF" w:rsidRDefault="00A426B6">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54BBB" w14:textId="77777777" w:rsidR="00FD78ED" w:rsidRDefault="00A426B6">
      <w:r>
        <w:separator/>
      </w:r>
    </w:p>
  </w:footnote>
  <w:footnote w:type="continuationSeparator" w:id="0">
    <w:p w14:paraId="61A484B5" w14:textId="77777777" w:rsidR="00FD78ED" w:rsidRDefault="00A42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D078E" w14:textId="77777777" w:rsidR="00E209CF" w:rsidRDefault="00E209CF">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08F5"/>
    <w:multiLevelType w:val="hybridMultilevel"/>
    <w:tmpl w:val="26420D96"/>
    <w:numStyleLink w:val="Zaimportowanystyl12"/>
  </w:abstractNum>
  <w:abstractNum w:abstractNumId="1" w15:restartNumberingAfterBreak="0">
    <w:nsid w:val="02291D94"/>
    <w:multiLevelType w:val="hybridMultilevel"/>
    <w:tmpl w:val="4838DC40"/>
    <w:numStyleLink w:val="Zaimportowanystyl4"/>
  </w:abstractNum>
  <w:abstractNum w:abstractNumId="2" w15:restartNumberingAfterBreak="0">
    <w:nsid w:val="0340592B"/>
    <w:multiLevelType w:val="hybridMultilevel"/>
    <w:tmpl w:val="15D4A6CE"/>
    <w:styleLink w:val="Zaimportowanystyl8"/>
    <w:lvl w:ilvl="0" w:tplc="A842A00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A78AD68A">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EAA8B78C">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2B1ACC12">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47725600">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6862AA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F2D43042">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DBAAB43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5DA268CE">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75F015B"/>
    <w:multiLevelType w:val="hybridMultilevel"/>
    <w:tmpl w:val="82C0656C"/>
    <w:styleLink w:val="Zaimportowanystyl1"/>
    <w:lvl w:ilvl="0" w:tplc="683C33E2">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D450A7FC">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E1F2AAE4">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8A405EB6">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118FDD2">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FE60098">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253CB1E2">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14ECCBE">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202ED83C">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9F3573A"/>
    <w:multiLevelType w:val="hybridMultilevel"/>
    <w:tmpl w:val="0DDAD520"/>
    <w:numStyleLink w:val="Zaimportowanystyl9"/>
  </w:abstractNum>
  <w:abstractNum w:abstractNumId="5" w15:restartNumberingAfterBreak="0">
    <w:nsid w:val="0B1C56C5"/>
    <w:multiLevelType w:val="hybridMultilevel"/>
    <w:tmpl w:val="C8C0F102"/>
    <w:numStyleLink w:val="Zaimportowanystyl6"/>
  </w:abstractNum>
  <w:abstractNum w:abstractNumId="6" w15:restartNumberingAfterBreak="0">
    <w:nsid w:val="0D5F34A4"/>
    <w:multiLevelType w:val="hybridMultilevel"/>
    <w:tmpl w:val="731A5150"/>
    <w:styleLink w:val="Zaimportowanystyl11"/>
    <w:lvl w:ilvl="0" w:tplc="042ECE32">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10201CA6">
      <w:start w:val="1"/>
      <w:numFmt w:val="lowerLetter"/>
      <w:lvlText w:val="%2."/>
      <w:lvlJc w:val="left"/>
      <w:pPr>
        <w:tabs>
          <w:tab w:val="left" w:pos="567"/>
        </w:tabs>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5A76BF5C">
      <w:start w:val="1"/>
      <w:numFmt w:val="lowerRoman"/>
      <w:lvlText w:val="%3."/>
      <w:lvlJc w:val="left"/>
      <w:pPr>
        <w:tabs>
          <w:tab w:val="left" w:pos="567"/>
        </w:tabs>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E7F8CEC4">
      <w:start w:val="1"/>
      <w:numFmt w:val="decimal"/>
      <w:lvlText w:val="%4."/>
      <w:lvlJc w:val="left"/>
      <w:pPr>
        <w:tabs>
          <w:tab w:val="left" w:pos="567"/>
        </w:tabs>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BC02468A">
      <w:start w:val="1"/>
      <w:numFmt w:val="lowerLetter"/>
      <w:lvlText w:val="%5."/>
      <w:lvlJc w:val="left"/>
      <w:pPr>
        <w:tabs>
          <w:tab w:val="left" w:pos="567"/>
        </w:tabs>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A98C1082">
      <w:start w:val="1"/>
      <w:numFmt w:val="lowerRoman"/>
      <w:lvlText w:val="%6."/>
      <w:lvlJc w:val="left"/>
      <w:pPr>
        <w:tabs>
          <w:tab w:val="left" w:pos="567"/>
        </w:tabs>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B1D6160A">
      <w:start w:val="1"/>
      <w:numFmt w:val="decimal"/>
      <w:lvlText w:val="%7."/>
      <w:lvlJc w:val="left"/>
      <w:pPr>
        <w:tabs>
          <w:tab w:val="left" w:pos="567"/>
        </w:tabs>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C7081560">
      <w:start w:val="1"/>
      <w:numFmt w:val="lowerLetter"/>
      <w:lvlText w:val="%8."/>
      <w:lvlJc w:val="left"/>
      <w:pPr>
        <w:tabs>
          <w:tab w:val="left" w:pos="567"/>
        </w:tabs>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4A669DAA">
      <w:start w:val="1"/>
      <w:numFmt w:val="lowerRoman"/>
      <w:lvlText w:val="%9."/>
      <w:lvlJc w:val="left"/>
      <w:pPr>
        <w:tabs>
          <w:tab w:val="left" w:pos="567"/>
        </w:tabs>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D662E56"/>
    <w:multiLevelType w:val="hybridMultilevel"/>
    <w:tmpl w:val="A9105AD4"/>
    <w:styleLink w:val="Zaimportowanystyl2"/>
    <w:lvl w:ilvl="0" w:tplc="CFB2874A">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A8D214DC">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1223A2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69C29BD2">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69B844FC">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0DD401A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E4BE0334">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5BAAE88A">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941693B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EE80BD7"/>
    <w:multiLevelType w:val="hybridMultilevel"/>
    <w:tmpl w:val="B53AE554"/>
    <w:styleLink w:val="Zaimportowanystyl7"/>
    <w:lvl w:ilvl="0" w:tplc="8A2C3208">
      <w:start w:val="1"/>
      <w:numFmt w:val="lowerLetter"/>
      <w:lvlText w:val="%1)"/>
      <w:lvlJc w:val="left"/>
      <w:pPr>
        <w:ind w:left="1418"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D5FEF282">
      <w:start w:val="1"/>
      <w:numFmt w:val="lowerLetter"/>
      <w:lvlText w:val="%2."/>
      <w:lvlJc w:val="left"/>
      <w:pPr>
        <w:ind w:left="2138"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2A508850">
      <w:start w:val="1"/>
      <w:numFmt w:val="lowerRoman"/>
      <w:lvlText w:val="%3."/>
      <w:lvlJc w:val="left"/>
      <w:pPr>
        <w:ind w:left="2858"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FC48138E">
      <w:start w:val="1"/>
      <w:numFmt w:val="decimal"/>
      <w:lvlText w:val="%4."/>
      <w:lvlJc w:val="left"/>
      <w:pPr>
        <w:ind w:left="3578"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6C161712">
      <w:start w:val="1"/>
      <w:numFmt w:val="lowerLetter"/>
      <w:lvlText w:val="%5."/>
      <w:lvlJc w:val="left"/>
      <w:pPr>
        <w:ind w:left="4298"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4AD41402">
      <w:start w:val="1"/>
      <w:numFmt w:val="lowerRoman"/>
      <w:lvlText w:val="%6."/>
      <w:lvlJc w:val="left"/>
      <w:pPr>
        <w:ind w:left="5018"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71C0BB6">
      <w:start w:val="1"/>
      <w:numFmt w:val="decimal"/>
      <w:lvlText w:val="%7."/>
      <w:lvlJc w:val="left"/>
      <w:pPr>
        <w:ind w:left="5738"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808AA468">
      <w:start w:val="1"/>
      <w:numFmt w:val="lowerLetter"/>
      <w:lvlText w:val="%8."/>
      <w:lvlJc w:val="left"/>
      <w:pPr>
        <w:ind w:left="6458"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9AAC688C">
      <w:start w:val="1"/>
      <w:numFmt w:val="lowerRoman"/>
      <w:lvlText w:val="%9."/>
      <w:lvlJc w:val="left"/>
      <w:pPr>
        <w:ind w:left="7178"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FD5109C"/>
    <w:multiLevelType w:val="hybridMultilevel"/>
    <w:tmpl w:val="15D4A6CE"/>
    <w:numStyleLink w:val="Zaimportowanystyl8"/>
  </w:abstractNum>
  <w:abstractNum w:abstractNumId="10" w15:restartNumberingAfterBreak="0">
    <w:nsid w:val="1104072C"/>
    <w:multiLevelType w:val="hybridMultilevel"/>
    <w:tmpl w:val="A9105AD4"/>
    <w:numStyleLink w:val="Zaimportowanystyl2"/>
  </w:abstractNum>
  <w:abstractNum w:abstractNumId="11" w15:restartNumberingAfterBreak="0">
    <w:nsid w:val="16880AE1"/>
    <w:multiLevelType w:val="hybridMultilevel"/>
    <w:tmpl w:val="022497A6"/>
    <w:numStyleLink w:val="Zaimportowanystyl16"/>
  </w:abstractNum>
  <w:abstractNum w:abstractNumId="12" w15:restartNumberingAfterBreak="0">
    <w:nsid w:val="19410BD4"/>
    <w:multiLevelType w:val="hybridMultilevel"/>
    <w:tmpl w:val="EB36135C"/>
    <w:styleLink w:val="Zaimportowanystyl14"/>
    <w:lvl w:ilvl="0" w:tplc="FE5E0B1E">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E654DF88">
      <w:start w:val="1"/>
      <w:numFmt w:val="lowerLetter"/>
      <w:lvlText w:val="%2."/>
      <w:lvlJc w:val="left"/>
      <w:pPr>
        <w:tabs>
          <w:tab w:val="left" w:pos="567"/>
        </w:tabs>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219A8792">
      <w:start w:val="1"/>
      <w:numFmt w:val="lowerRoman"/>
      <w:lvlText w:val="%3."/>
      <w:lvlJc w:val="left"/>
      <w:pPr>
        <w:tabs>
          <w:tab w:val="left" w:pos="567"/>
        </w:tabs>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5BB83D62">
      <w:start w:val="1"/>
      <w:numFmt w:val="decimal"/>
      <w:lvlText w:val="%4."/>
      <w:lvlJc w:val="left"/>
      <w:pPr>
        <w:tabs>
          <w:tab w:val="left" w:pos="567"/>
        </w:tabs>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20BF6E">
      <w:start w:val="1"/>
      <w:numFmt w:val="lowerLetter"/>
      <w:lvlText w:val="%5."/>
      <w:lvlJc w:val="left"/>
      <w:pPr>
        <w:tabs>
          <w:tab w:val="left" w:pos="567"/>
        </w:tabs>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6B74C48E">
      <w:start w:val="1"/>
      <w:numFmt w:val="lowerRoman"/>
      <w:lvlText w:val="%6."/>
      <w:lvlJc w:val="left"/>
      <w:pPr>
        <w:tabs>
          <w:tab w:val="left" w:pos="567"/>
        </w:tabs>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F9FAAB02">
      <w:start w:val="1"/>
      <w:numFmt w:val="decimal"/>
      <w:lvlText w:val="%7."/>
      <w:lvlJc w:val="left"/>
      <w:pPr>
        <w:tabs>
          <w:tab w:val="left" w:pos="567"/>
        </w:tabs>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DCD8E020">
      <w:start w:val="1"/>
      <w:numFmt w:val="lowerLetter"/>
      <w:lvlText w:val="%8."/>
      <w:lvlJc w:val="left"/>
      <w:pPr>
        <w:tabs>
          <w:tab w:val="left" w:pos="567"/>
        </w:tabs>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B662A50">
      <w:start w:val="1"/>
      <w:numFmt w:val="lowerRoman"/>
      <w:lvlText w:val="%9."/>
      <w:lvlJc w:val="left"/>
      <w:pPr>
        <w:tabs>
          <w:tab w:val="left" w:pos="567"/>
        </w:tabs>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B5958BF"/>
    <w:multiLevelType w:val="hybridMultilevel"/>
    <w:tmpl w:val="F8B871D4"/>
    <w:numStyleLink w:val="Zaimportowanystyl5"/>
  </w:abstractNum>
  <w:abstractNum w:abstractNumId="14" w15:restartNumberingAfterBreak="0">
    <w:nsid w:val="1E740603"/>
    <w:multiLevelType w:val="hybridMultilevel"/>
    <w:tmpl w:val="EB36135C"/>
    <w:numStyleLink w:val="Zaimportowanystyl14"/>
  </w:abstractNum>
  <w:abstractNum w:abstractNumId="15" w15:restartNumberingAfterBreak="0">
    <w:nsid w:val="1E765EB3"/>
    <w:multiLevelType w:val="hybridMultilevel"/>
    <w:tmpl w:val="21CC0CE0"/>
    <w:numStyleLink w:val="Zaimportowanystyl10"/>
  </w:abstractNum>
  <w:abstractNum w:abstractNumId="16" w15:restartNumberingAfterBreak="0">
    <w:nsid w:val="20307EE6"/>
    <w:multiLevelType w:val="hybridMultilevel"/>
    <w:tmpl w:val="26420D96"/>
    <w:styleLink w:val="Zaimportowanystyl12"/>
    <w:lvl w:ilvl="0" w:tplc="75AEF75E">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95E62230">
      <w:start w:val="1"/>
      <w:numFmt w:val="lowerLetter"/>
      <w:lvlText w:val="%2."/>
      <w:lvlJc w:val="left"/>
      <w:pPr>
        <w:tabs>
          <w:tab w:val="left" w:pos="567"/>
        </w:tabs>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076AD93A">
      <w:start w:val="1"/>
      <w:numFmt w:val="lowerRoman"/>
      <w:lvlText w:val="%3."/>
      <w:lvlJc w:val="left"/>
      <w:pPr>
        <w:tabs>
          <w:tab w:val="left" w:pos="567"/>
        </w:tabs>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40DA6436">
      <w:start w:val="1"/>
      <w:numFmt w:val="decimal"/>
      <w:lvlText w:val="%4."/>
      <w:lvlJc w:val="left"/>
      <w:pPr>
        <w:tabs>
          <w:tab w:val="left" w:pos="567"/>
        </w:tabs>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7123F42">
      <w:start w:val="1"/>
      <w:numFmt w:val="lowerLetter"/>
      <w:lvlText w:val="%5."/>
      <w:lvlJc w:val="left"/>
      <w:pPr>
        <w:tabs>
          <w:tab w:val="left" w:pos="567"/>
        </w:tabs>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F70699C">
      <w:start w:val="1"/>
      <w:numFmt w:val="lowerRoman"/>
      <w:lvlText w:val="%6."/>
      <w:lvlJc w:val="left"/>
      <w:pPr>
        <w:tabs>
          <w:tab w:val="left" w:pos="567"/>
        </w:tabs>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EB72F762">
      <w:start w:val="1"/>
      <w:numFmt w:val="decimal"/>
      <w:lvlText w:val="%7."/>
      <w:lvlJc w:val="left"/>
      <w:pPr>
        <w:tabs>
          <w:tab w:val="left" w:pos="567"/>
        </w:tabs>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090EACF8">
      <w:start w:val="1"/>
      <w:numFmt w:val="lowerLetter"/>
      <w:lvlText w:val="%8."/>
      <w:lvlJc w:val="left"/>
      <w:pPr>
        <w:tabs>
          <w:tab w:val="left" w:pos="567"/>
        </w:tabs>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240414A8">
      <w:start w:val="1"/>
      <w:numFmt w:val="lowerRoman"/>
      <w:lvlText w:val="%9."/>
      <w:lvlJc w:val="left"/>
      <w:pPr>
        <w:tabs>
          <w:tab w:val="left" w:pos="567"/>
        </w:tabs>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27A55EB"/>
    <w:multiLevelType w:val="hybridMultilevel"/>
    <w:tmpl w:val="C8C0F102"/>
    <w:styleLink w:val="Zaimportowanystyl6"/>
    <w:lvl w:ilvl="0" w:tplc="6296AFF6">
      <w:start w:val="1"/>
      <w:numFmt w:val="lowerLetter"/>
      <w:lvlText w:val="%1)"/>
      <w:lvlJc w:val="left"/>
      <w:pPr>
        <w:ind w:left="1418"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F2647204">
      <w:start w:val="1"/>
      <w:numFmt w:val="lowerLetter"/>
      <w:lvlText w:val="%2."/>
      <w:lvlJc w:val="left"/>
      <w:pPr>
        <w:ind w:left="2138"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8D2C6368">
      <w:start w:val="1"/>
      <w:numFmt w:val="lowerRoman"/>
      <w:lvlText w:val="%3."/>
      <w:lvlJc w:val="left"/>
      <w:pPr>
        <w:ind w:left="2858"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E60625D8">
      <w:start w:val="1"/>
      <w:numFmt w:val="decimal"/>
      <w:lvlText w:val="%4."/>
      <w:lvlJc w:val="left"/>
      <w:pPr>
        <w:ind w:left="3578"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1D128DDC">
      <w:start w:val="1"/>
      <w:numFmt w:val="lowerLetter"/>
      <w:lvlText w:val="%5."/>
      <w:lvlJc w:val="left"/>
      <w:pPr>
        <w:ind w:left="4298"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B801470">
      <w:start w:val="1"/>
      <w:numFmt w:val="lowerRoman"/>
      <w:lvlText w:val="%6."/>
      <w:lvlJc w:val="left"/>
      <w:pPr>
        <w:ind w:left="5018"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502282F2">
      <w:start w:val="1"/>
      <w:numFmt w:val="decimal"/>
      <w:lvlText w:val="%7."/>
      <w:lvlJc w:val="left"/>
      <w:pPr>
        <w:ind w:left="5738"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F0C2FE9C">
      <w:start w:val="1"/>
      <w:numFmt w:val="lowerLetter"/>
      <w:lvlText w:val="%8."/>
      <w:lvlJc w:val="left"/>
      <w:pPr>
        <w:ind w:left="6458"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1CE90CE">
      <w:start w:val="1"/>
      <w:numFmt w:val="lowerRoman"/>
      <w:lvlText w:val="%9."/>
      <w:lvlJc w:val="left"/>
      <w:pPr>
        <w:ind w:left="7178"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88248E3"/>
    <w:multiLevelType w:val="hybridMultilevel"/>
    <w:tmpl w:val="022497A6"/>
    <w:styleLink w:val="Zaimportowanystyl16"/>
    <w:lvl w:ilvl="0" w:tplc="38906EA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EE2075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E666C1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2F6D7F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56595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88D05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714F2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1233F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6AAF7D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0AC6337"/>
    <w:multiLevelType w:val="hybridMultilevel"/>
    <w:tmpl w:val="F8B871D4"/>
    <w:styleLink w:val="Zaimportowanystyl5"/>
    <w:lvl w:ilvl="0" w:tplc="55809EE2">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F6887D06">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C48E20E6">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891C6F06">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9A30D022">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66E8334A">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2D3CCB54">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D390F31E">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5C36213A">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0BF42FB"/>
    <w:multiLevelType w:val="hybridMultilevel"/>
    <w:tmpl w:val="731A5150"/>
    <w:numStyleLink w:val="Zaimportowanystyl11"/>
  </w:abstractNum>
  <w:abstractNum w:abstractNumId="21" w15:restartNumberingAfterBreak="0">
    <w:nsid w:val="38FE38E4"/>
    <w:multiLevelType w:val="hybridMultilevel"/>
    <w:tmpl w:val="632878CA"/>
    <w:numStyleLink w:val="Zaimportowanystyl3"/>
  </w:abstractNum>
  <w:abstractNum w:abstractNumId="22" w15:restartNumberingAfterBreak="0">
    <w:nsid w:val="422F42CC"/>
    <w:multiLevelType w:val="hybridMultilevel"/>
    <w:tmpl w:val="7C32E842"/>
    <w:styleLink w:val="Zaimportowanystyl18"/>
    <w:lvl w:ilvl="0" w:tplc="E216E7E6">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698C80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1563DA2">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E46DB3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2BAD65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3864C54">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938B23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98F85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DD45168">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6A457A8"/>
    <w:multiLevelType w:val="hybridMultilevel"/>
    <w:tmpl w:val="82C0656C"/>
    <w:numStyleLink w:val="Zaimportowanystyl1"/>
  </w:abstractNum>
  <w:abstractNum w:abstractNumId="24" w15:restartNumberingAfterBreak="0">
    <w:nsid w:val="47584C57"/>
    <w:multiLevelType w:val="hybridMultilevel"/>
    <w:tmpl w:val="CFC66DC8"/>
    <w:styleLink w:val="Zaimportowanystyl17"/>
    <w:lvl w:ilvl="0" w:tplc="19E0EC7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DE931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07A434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D1202A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50148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C8267F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EE468C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A8E8BC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1FEA33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A532300"/>
    <w:multiLevelType w:val="hybridMultilevel"/>
    <w:tmpl w:val="FD0A2CA4"/>
    <w:numStyleLink w:val="Zaimportowanystyl15"/>
  </w:abstractNum>
  <w:abstractNum w:abstractNumId="26" w15:restartNumberingAfterBreak="0">
    <w:nsid w:val="558A66DB"/>
    <w:multiLevelType w:val="hybridMultilevel"/>
    <w:tmpl w:val="4838DC40"/>
    <w:styleLink w:val="Zaimportowanystyl4"/>
    <w:lvl w:ilvl="0" w:tplc="274AABEE">
      <w:start w:val="1"/>
      <w:numFmt w:val="lowerLetter"/>
      <w:lvlText w:val="%1."/>
      <w:lvlJc w:val="left"/>
      <w:pPr>
        <w:ind w:left="1418"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682E3878">
      <w:start w:val="1"/>
      <w:numFmt w:val="lowerLetter"/>
      <w:lvlText w:val="%2."/>
      <w:lvlJc w:val="left"/>
      <w:pPr>
        <w:ind w:left="2138"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0A2ED62">
      <w:start w:val="1"/>
      <w:numFmt w:val="lowerRoman"/>
      <w:lvlText w:val="%3."/>
      <w:lvlJc w:val="left"/>
      <w:pPr>
        <w:ind w:left="2858"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8408CE46">
      <w:start w:val="1"/>
      <w:numFmt w:val="decimal"/>
      <w:lvlText w:val="%4."/>
      <w:lvlJc w:val="left"/>
      <w:pPr>
        <w:ind w:left="3578"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F16C7C16">
      <w:start w:val="1"/>
      <w:numFmt w:val="lowerLetter"/>
      <w:lvlText w:val="%5."/>
      <w:lvlJc w:val="left"/>
      <w:pPr>
        <w:ind w:left="4298"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CF8E083A">
      <w:start w:val="1"/>
      <w:numFmt w:val="lowerRoman"/>
      <w:lvlText w:val="%6."/>
      <w:lvlJc w:val="left"/>
      <w:pPr>
        <w:ind w:left="5018"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0AEC51EE">
      <w:start w:val="1"/>
      <w:numFmt w:val="decimal"/>
      <w:lvlText w:val="%7."/>
      <w:lvlJc w:val="left"/>
      <w:pPr>
        <w:ind w:left="5738"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793088D2">
      <w:start w:val="1"/>
      <w:numFmt w:val="lowerLetter"/>
      <w:lvlText w:val="%8."/>
      <w:lvlJc w:val="left"/>
      <w:pPr>
        <w:ind w:left="6458"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82789AE2">
      <w:start w:val="1"/>
      <w:numFmt w:val="lowerRoman"/>
      <w:lvlText w:val="%9."/>
      <w:lvlJc w:val="left"/>
      <w:pPr>
        <w:ind w:left="7178"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718783E"/>
    <w:multiLevelType w:val="hybridMultilevel"/>
    <w:tmpl w:val="632878CA"/>
    <w:styleLink w:val="Zaimportowanystyl3"/>
    <w:lvl w:ilvl="0" w:tplc="82DA88D4">
      <w:start w:val="1"/>
      <w:numFmt w:val="decimal"/>
      <w:lvlText w:val="%1."/>
      <w:lvlJc w:val="left"/>
      <w:pPr>
        <w:tabs>
          <w:tab w:val="left" w:pos="72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ACCE0414">
      <w:start w:val="1"/>
      <w:numFmt w:val="lowerLetter"/>
      <w:lvlText w:val="%2."/>
      <w:lvlJc w:val="left"/>
      <w:pPr>
        <w:tabs>
          <w:tab w:val="left" w:pos="720"/>
        </w:tabs>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DF415F0">
      <w:start w:val="1"/>
      <w:numFmt w:val="lowerRoman"/>
      <w:lvlText w:val="%3."/>
      <w:lvlJc w:val="left"/>
      <w:pPr>
        <w:tabs>
          <w:tab w:val="left" w:pos="720"/>
        </w:tabs>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B4EDB36">
      <w:start w:val="1"/>
      <w:numFmt w:val="decimal"/>
      <w:lvlText w:val="%4."/>
      <w:lvlJc w:val="left"/>
      <w:pPr>
        <w:tabs>
          <w:tab w:val="left" w:pos="720"/>
        </w:tabs>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54CA38B2">
      <w:start w:val="1"/>
      <w:numFmt w:val="lowerLetter"/>
      <w:lvlText w:val="%5."/>
      <w:lvlJc w:val="left"/>
      <w:pPr>
        <w:tabs>
          <w:tab w:val="left" w:pos="720"/>
        </w:tabs>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87CAF324">
      <w:start w:val="1"/>
      <w:numFmt w:val="lowerRoman"/>
      <w:lvlText w:val="%6."/>
      <w:lvlJc w:val="left"/>
      <w:pPr>
        <w:tabs>
          <w:tab w:val="left" w:pos="720"/>
        </w:tabs>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3EACD9FC">
      <w:start w:val="1"/>
      <w:numFmt w:val="decimal"/>
      <w:lvlText w:val="%7."/>
      <w:lvlJc w:val="left"/>
      <w:pPr>
        <w:tabs>
          <w:tab w:val="left" w:pos="720"/>
        </w:tabs>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188AD514">
      <w:start w:val="1"/>
      <w:numFmt w:val="lowerLetter"/>
      <w:lvlText w:val="%8."/>
      <w:lvlJc w:val="left"/>
      <w:pPr>
        <w:tabs>
          <w:tab w:val="left" w:pos="720"/>
        </w:tabs>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2C42662">
      <w:start w:val="1"/>
      <w:numFmt w:val="lowerRoman"/>
      <w:lvlText w:val="%9."/>
      <w:lvlJc w:val="left"/>
      <w:pPr>
        <w:tabs>
          <w:tab w:val="left" w:pos="720"/>
        </w:tabs>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1A40F05"/>
    <w:multiLevelType w:val="hybridMultilevel"/>
    <w:tmpl w:val="CFC66DC8"/>
    <w:numStyleLink w:val="Zaimportowanystyl17"/>
  </w:abstractNum>
  <w:abstractNum w:abstractNumId="29" w15:restartNumberingAfterBreak="0">
    <w:nsid w:val="61E72FE6"/>
    <w:multiLevelType w:val="hybridMultilevel"/>
    <w:tmpl w:val="8196BDDA"/>
    <w:styleLink w:val="Zaimportowanystyl13"/>
    <w:lvl w:ilvl="0" w:tplc="D514DFD0">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F33AA6E8">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8678143C">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9A20258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ADF8AFC2">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F44ABB0">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1ED29E38">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46A6C61A">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839A221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26F1202"/>
    <w:multiLevelType w:val="hybridMultilevel"/>
    <w:tmpl w:val="FD0A2CA4"/>
    <w:styleLink w:val="Zaimportowanystyl15"/>
    <w:lvl w:ilvl="0" w:tplc="06CC3CB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33299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79EA3F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2A00D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F850D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9722A2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318FE1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CEA48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40ACE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7366280"/>
    <w:multiLevelType w:val="hybridMultilevel"/>
    <w:tmpl w:val="21CC0CE0"/>
    <w:styleLink w:val="Zaimportowanystyl10"/>
    <w:lvl w:ilvl="0" w:tplc="309AEAF2">
      <w:start w:val="1"/>
      <w:numFmt w:val="lowerLetter"/>
      <w:lvlText w:val="%1)"/>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093A3082">
      <w:start w:val="1"/>
      <w:numFmt w:val="lowerLetter"/>
      <w:lvlText w:val="%2."/>
      <w:lvlJc w:val="left"/>
      <w:pPr>
        <w:ind w:left="1854"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66625DB8">
      <w:start w:val="1"/>
      <w:numFmt w:val="lowerRoman"/>
      <w:lvlText w:val="%3."/>
      <w:lvlJc w:val="left"/>
      <w:pPr>
        <w:ind w:left="2574"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E0FCAC5E">
      <w:start w:val="1"/>
      <w:numFmt w:val="decimal"/>
      <w:lvlText w:val="%4."/>
      <w:lvlJc w:val="left"/>
      <w:pPr>
        <w:ind w:left="3294"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39F85F58">
      <w:start w:val="1"/>
      <w:numFmt w:val="lowerLetter"/>
      <w:lvlText w:val="%5."/>
      <w:lvlJc w:val="left"/>
      <w:pPr>
        <w:ind w:left="401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17A2261C">
      <w:start w:val="1"/>
      <w:numFmt w:val="lowerRoman"/>
      <w:lvlText w:val="%6."/>
      <w:lvlJc w:val="left"/>
      <w:pPr>
        <w:ind w:left="4734"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7D0CA7F4">
      <w:start w:val="1"/>
      <w:numFmt w:val="decimal"/>
      <w:lvlText w:val="%7."/>
      <w:lvlJc w:val="left"/>
      <w:pPr>
        <w:ind w:left="5454"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CE9847B8">
      <w:start w:val="1"/>
      <w:numFmt w:val="lowerLetter"/>
      <w:lvlText w:val="%8."/>
      <w:lvlJc w:val="left"/>
      <w:pPr>
        <w:ind w:left="6174"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BAF360">
      <w:start w:val="1"/>
      <w:numFmt w:val="lowerRoman"/>
      <w:lvlText w:val="%9."/>
      <w:lvlJc w:val="left"/>
      <w:pPr>
        <w:ind w:left="6894"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8FB2750"/>
    <w:multiLevelType w:val="hybridMultilevel"/>
    <w:tmpl w:val="8196BDDA"/>
    <w:numStyleLink w:val="Zaimportowanystyl13"/>
  </w:abstractNum>
  <w:abstractNum w:abstractNumId="33" w15:restartNumberingAfterBreak="0">
    <w:nsid w:val="6971561B"/>
    <w:multiLevelType w:val="hybridMultilevel"/>
    <w:tmpl w:val="0DDAD520"/>
    <w:styleLink w:val="Zaimportowanystyl9"/>
    <w:lvl w:ilvl="0" w:tplc="C354FF48">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29063AD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C27EE5AC">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8C040898">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1E2541C">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14EACE6">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F00BD4E">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E60CF53E">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828ED2C">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A1C768B"/>
    <w:multiLevelType w:val="hybridMultilevel"/>
    <w:tmpl w:val="B53AE554"/>
    <w:numStyleLink w:val="Zaimportowanystyl7"/>
  </w:abstractNum>
  <w:abstractNum w:abstractNumId="35" w15:restartNumberingAfterBreak="0">
    <w:nsid w:val="76295021"/>
    <w:multiLevelType w:val="hybridMultilevel"/>
    <w:tmpl w:val="7C32E842"/>
    <w:numStyleLink w:val="Zaimportowanystyl18"/>
  </w:abstractNum>
  <w:num w:numId="1">
    <w:abstractNumId w:val="3"/>
  </w:num>
  <w:num w:numId="2">
    <w:abstractNumId w:val="23"/>
  </w:num>
  <w:num w:numId="3">
    <w:abstractNumId w:val="7"/>
  </w:num>
  <w:num w:numId="4">
    <w:abstractNumId w:val="10"/>
  </w:num>
  <w:num w:numId="5">
    <w:abstractNumId w:val="10"/>
    <w:lvlOverride w:ilvl="0">
      <w:lvl w:ilvl="0" w:tplc="684C8D24">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BF81884">
        <w:start w:val="1"/>
        <w:numFmt w:val="lowerLetter"/>
        <w:lvlText w:val="%2."/>
        <w:lvlJc w:val="left"/>
        <w:pPr>
          <w:tabs>
            <w:tab w:val="left" w:pos="567"/>
          </w:tabs>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23C2B8E">
        <w:start w:val="1"/>
        <w:numFmt w:val="lowerRoman"/>
        <w:lvlText w:val="%3."/>
        <w:lvlJc w:val="left"/>
        <w:pPr>
          <w:tabs>
            <w:tab w:val="left" w:pos="567"/>
          </w:tabs>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CB2AFC0">
        <w:start w:val="1"/>
        <w:numFmt w:val="decimal"/>
        <w:lvlText w:val="%4."/>
        <w:lvlJc w:val="left"/>
        <w:pPr>
          <w:tabs>
            <w:tab w:val="left" w:pos="567"/>
          </w:tabs>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9C2777A">
        <w:start w:val="1"/>
        <w:numFmt w:val="lowerLetter"/>
        <w:lvlText w:val="%5."/>
        <w:lvlJc w:val="left"/>
        <w:pPr>
          <w:tabs>
            <w:tab w:val="left" w:pos="567"/>
          </w:tabs>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F8815DC">
        <w:start w:val="1"/>
        <w:numFmt w:val="lowerRoman"/>
        <w:lvlText w:val="%6."/>
        <w:lvlJc w:val="left"/>
        <w:pPr>
          <w:tabs>
            <w:tab w:val="left" w:pos="567"/>
          </w:tabs>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08CDCA8">
        <w:start w:val="1"/>
        <w:numFmt w:val="decimal"/>
        <w:lvlText w:val="%7."/>
        <w:lvlJc w:val="left"/>
        <w:pPr>
          <w:tabs>
            <w:tab w:val="left" w:pos="567"/>
          </w:tabs>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57E25B2">
        <w:start w:val="1"/>
        <w:numFmt w:val="lowerLetter"/>
        <w:lvlText w:val="%8."/>
        <w:lvlJc w:val="left"/>
        <w:pPr>
          <w:tabs>
            <w:tab w:val="left" w:pos="567"/>
          </w:tabs>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204972C">
        <w:start w:val="1"/>
        <w:numFmt w:val="lowerRoman"/>
        <w:lvlText w:val="%9."/>
        <w:lvlJc w:val="left"/>
        <w:pPr>
          <w:tabs>
            <w:tab w:val="left" w:pos="567"/>
          </w:tabs>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27"/>
  </w:num>
  <w:num w:numId="7">
    <w:abstractNumId w:val="21"/>
  </w:num>
  <w:num w:numId="8">
    <w:abstractNumId w:val="26"/>
  </w:num>
  <w:num w:numId="9">
    <w:abstractNumId w:val="1"/>
  </w:num>
  <w:num w:numId="10">
    <w:abstractNumId w:val="21"/>
    <w:lvlOverride w:ilvl="0">
      <w:startOverride w:val="6"/>
    </w:lvlOverride>
  </w:num>
  <w:num w:numId="11">
    <w:abstractNumId w:val="19"/>
  </w:num>
  <w:num w:numId="12">
    <w:abstractNumId w:val="13"/>
  </w:num>
  <w:num w:numId="13">
    <w:abstractNumId w:val="17"/>
  </w:num>
  <w:num w:numId="14">
    <w:abstractNumId w:val="5"/>
  </w:num>
  <w:num w:numId="15">
    <w:abstractNumId w:val="13"/>
    <w:lvlOverride w:ilvl="0">
      <w:startOverride w:val="3"/>
    </w:lvlOverride>
  </w:num>
  <w:num w:numId="16">
    <w:abstractNumId w:val="8"/>
  </w:num>
  <w:num w:numId="17">
    <w:abstractNumId w:val="34"/>
  </w:num>
  <w:num w:numId="18">
    <w:abstractNumId w:val="23"/>
    <w:lvlOverride w:ilvl="0">
      <w:startOverride w:val="4"/>
    </w:lvlOverride>
  </w:num>
  <w:num w:numId="19">
    <w:abstractNumId w:val="2"/>
  </w:num>
  <w:num w:numId="20">
    <w:abstractNumId w:val="9"/>
  </w:num>
  <w:num w:numId="21">
    <w:abstractNumId w:val="23"/>
    <w:lvlOverride w:ilvl="0">
      <w:startOverride w:val="6"/>
    </w:lvlOverride>
  </w:num>
  <w:num w:numId="22">
    <w:abstractNumId w:val="33"/>
  </w:num>
  <w:num w:numId="23">
    <w:abstractNumId w:val="4"/>
  </w:num>
  <w:num w:numId="24">
    <w:abstractNumId w:val="31"/>
  </w:num>
  <w:num w:numId="25">
    <w:abstractNumId w:val="15"/>
  </w:num>
  <w:num w:numId="26">
    <w:abstractNumId w:val="4"/>
    <w:lvlOverride w:ilvl="0">
      <w:startOverride w:val="5"/>
    </w:lvlOverride>
  </w:num>
  <w:num w:numId="27">
    <w:abstractNumId w:val="6"/>
  </w:num>
  <w:num w:numId="28">
    <w:abstractNumId w:val="20"/>
  </w:num>
  <w:num w:numId="29">
    <w:abstractNumId w:val="16"/>
  </w:num>
  <w:num w:numId="30">
    <w:abstractNumId w:val="0"/>
  </w:num>
  <w:num w:numId="31">
    <w:abstractNumId w:val="29"/>
  </w:num>
  <w:num w:numId="32">
    <w:abstractNumId w:val="32"/>
  </w:num>
  <w:num w:numId="33">
    <w:abstractNumId w:val="32"/>
    <w:lvlOverride w:ilvl="0">
      <w:startOverride w:val="5"/>
    </w:lvlOverride>
  </w:num>
  <w:num w:numId="34">
    <w:abstractNumId w:val="12"/>
  </w:num>
  <w:num w:numId="35">
    <w:abstractNumId w:val="14"/>
  </w:num>
  <w:num w:numId="36">
    <w:abstractNumId w:val="30"/>
  </w:num>
  <w:num w:numId="37">
    <w:abstractNumId w:val="25"/>
  </w:num>
  <w:num w:numId="38">
    <w:abstractNumId w:val="18"/>
  </w:num>
  <w:num w:numId="39">
    <w:abstractNumId w:val="11"/>
  </w:num>
  <w:num w:numId="40">
    <w:abstractNumId w:val="24"/>
  </w:num>
  <w:num w:numId="41">
    <w:abstractNumId w:val="28"/>
  </w:num>
  <w:num w:numId="42">
    <w:abstractNumId w:val="22"/>
  </w:num>
  <w:num w:numId="43">
    <w:abstractNumId w:val="35"/>
  </w:num>
  <w:num w:numId="44">
    <w:abstractNumId w:val="28"/>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revisionView w:formatting="0"/>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9CF"/>
    <w:rsid w:val="0023525F"/>
    <w:rsid w:val="0031196D"/>
    <w:rsid w:val="008E5EFB"/>
    <w:rsid w:val="00A426B6"/>
    <w:rsid w:val="00C65082"/>
    <w:rsid w:val="00D87D36"/>
    <w:rsid w:val="00E209CF"/>
    <w:rsid w:val="00E5269D"/>
    <w:rsid w:val="00FD78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137E7"/>
  <w15:docId w15:val="{481F2A0E-EE56-4995-9ED5-8A9A6323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rFonts w:cs="Arial Unicode M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paragraph" w:styleId="Akapitzlist">
    <w:name w:val="List Paragraph"/>
    <w:pPr>
      <w:ind w:left="720"/>
    </w:pPr>
    <w:rPr>
      <w:rFonts w:cs="Arial Unicode MS"/>
      <w:color w:val="000000"/>
      <w:u w:color="000000"/>
    </w:rPr>
  </w:style>
  <w:style w:type="numbering" w:customStyle="1" w:styleId="Zaimportowanystyl3">
    <w:name w:val="Zaimportowany styl 3"/>
    <w:pPr>
      <w:numPr>
        <w:numId w:val="6"/>
      </w:numPr>
    </w:pPr>
  </w:style>
  <w:style w:type="numbering" w:customStyle="1" w:styleId="Zaimportowanystyl4">
    <w:name w:val="Zaimportowany styl 4"/>
    <w:pPr>
      <w:numPr>
        <w:numId w:val="8"/>
      </w:numPr>
    </w:pPr>
  </w:style>
  <w:style w:type="paragraph" w:customStyle="1" w:styleId="Domylne">
    <w:name w:val="Domyślne"/>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Zaimportowanystyl5">
    <w:name w:val="Zaimportowany styl 5"/>
    <w:pPr>
      <w:numPr>
        <w:numId w:val="11"/>
      </w:numPr>
    </w:pPr>
  </w:style>
  <w:style w:type="numbering" w:customStyle="1" w:styleId="Zaimportowanystyl6">
    <w:name w:val="Zaimportowany styl 6"/>
    <w:pPr>
      <w:numPr>
        <w:numId w:val="13"/>
      </w:numPr>
    </w:pPr>
  </w:style>
  <w:style w:type="numbering" w:customStyle="1" w:styleId="Zaimportowanystyl7">
    <w:name w:val="Zaimportowany styl 7"/>
    <w:pPr>
      <w:numPr>
        <w:numId w:val="16"/>
      </w:numPr>
    </w:pPr>
  </w:style>
  <w:style w:type="numbering" w:customStyle="1" w:styleId="Zaimportowanystyl8">
    <w:name w:val="Zaimportowany styl 8"/>
    <w:pPr>
      <w:numPr>
        <w:numId w:val="19"/>
      </w:numPr>
    </w:pPr>
  </w:style>
  <w:style w:type="numbering" w:customStyle="1" w:styleId="Zaimportowanystyl9">
    <w:name w:val="Zaimportowany styl 9"/>
    <w:pPr>
      <w:numPr>
        <w:numId w:val="22"/>
      </w:numPr>
    </w:pPr>
  </w:style>
  <w:style w:type="numbering" w:customStyle="1" w:styleId="Zaimportowanystyl10">
    <w:name w:val="Zaimportowany styl 10"/>
    <w:pPr>
      <w:numPr>
        <w:numId w:val="24"/>
      </w:numPr>
    </w:pPr>
  </w:style>
  <w:style w:type="numbering" w:customStyle="1" w:styleId="Zaimportowanystyl11">
    <w:name w:val="Zaimportowany styl 11"/>
    <w:pPr>
      <w:numPr>
        <w:numId w:val="27"/>
      </w:numPr>
    </w:pPr>
  </w:style>
  <w:style w:type="numbering" w:customStyle="1" w:styleId="Zaimportowanystyl12">
    <w:name w:val="Zaimportowany styl 12"/>
    <w:pPr>
      <w:numPr>
        <w:numId w:val="29"/>
      </w:numPr>
    </w:pPr>
  </w:style>
  <w:style w:type="numbering" w:customStyle="1" w:styleId="Zaimportowanystyl13">
    <w:name w:val="Zaimportowany styl 13"/>
    <w:pPr>
      <w:numPr>
        <w:numId w:val="31"/>
      </w:numPr>
    </w:pPr>
  </w:style>
  <w:style w:type="numbering" w:customStyle="1" w:styleId="Zaimportowanystyl14">
    <w:name w:val="Zaimportowany styl 14"/>
    <w:pPr>
      <w:numPr>
        <w:numId w:val="34"/>
      </w:numPr>
    </w:pPr>
  </w:style>
  <w:style w:type="numbering" w:customStyle="1" w:styleId="Zaimportowanystyl15">
    <w:name w:val="Zaimportowany styl 15"/>
    <w:pPr>
      <w:numPr>
        <w:numId w:val="36"/>
      </w:numPr>
    </w:pPr>
  </w:style>
  <w:style w:type="numbering" w:customStyle="1" w:styleId="Zaimportowanystyl16">
    <w:name w:val="Zaimportowany styl 16"/>
    <w:pPr>
      <w:numPr>
        <w:numId w:val="38"/>
      </w:numPr>
    </w:pPr>
  </w:style>
  <w:style w:type="numbering" w:customStyle="1" w:styleId="Zaimportowanystyl17">
    <w:name w:val="Zaimportowany styl 17"/>
    <w:pPr>
      <w:numPr>
        <w:numId w:val="40"/>
      </w:numPr>
    </w:pPr>
  </w:style>
  <w:style w:type="numbering" w:customStyle="1" w:styleId="Zaimportowanystyl18">
    <w:name w:val="Zaimportowany styl 18"/>
    <w:pPr>
      <w:numPr>
        <w:numId w:val="42"/>
      </w:numPr>
    </w:p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rPr>
      <w:rFonts w:cs="Arial Unicode MS"/>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A426B6"/>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26B6"/>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10</Pages>
  <Words>2849</Words>
  <Characters>17096</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Majek-Grabińska</dc:creator>
  <cp:lastModifiedBy>Magdalena Majek-Grabińska</cp:lastModifiedBy>
  <cp:revision>7</cp:revision>
  <cp:lastPrinted>2022-11-21T08:41:00Z</cp:lastPrinted>
  <dcterms:created xsi:type="dcterms:W3CDTF">2022-11-17T13:52:00Z</dcterms:created>
  <dcterms:modified xsi:type="dcterms:W3CDTF">2022-11-22T08:49:00Z</dcterms:modified>
</cp:coreProperties>
</file>